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975DC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 4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712244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proofErr w:type="gramStart"/>
      <w:r>
        <w:rPr>
          <w:b/>
          <w:sz w:val="28"/>
          <w:szCs w:val="28"/>
        </w:rPr>
        <w:t>29.4.2019</w:t>
      </w:r>
      <w:proofErr w:type="gramEnd"/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</w:t>
      </w:r>
      <w:r w:rsidR="00B72F79">
        <w:rPr>
          <w:sz w:val="24"/>
          <w:szCs w:val="24"/>
        </w:rPr>
        <w:t>ý počet členů finančního výboru</w:t>
      </w:r>
      <w:r>
        <w:rPr>
          <w:sz w:val="24"/>
          <w:szCs w:val="24"/>
        </w:rPr>
        <w:t>:  9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přítom</w:t>
      </w:r>
      <w:r w:rsidR="00975DC9">
        <w:rPr>
          <w:sz w:val="24"/>
          <w:szCs w:val="24"/>
        </w:rPr>
        <w:t>ných členů finančního výboru:  7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Finanční výbor </w:t>
      </w:r>
      <w:r w:rsidRPr="005D60B3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usnášeníschopný.</w:t>
      </w:r>
    </w:p>
    <w:p w:rsidR="00F91ECF" w:rsidRDefault="00975DC9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Omluven: p. </w:t>
      </w:r>
      <w:proofErr w:type="spellStart"/>
      <w:r>
        <w:rPr>
          <w:sz w:val="24"/>
          <w:szCs w:val="24"/>
        </w:rPr>
        <w:t>Tic</w:t>
      </w:r>
      <w:proofErr w:type="spellEnd"/>
    </w:p>
    <w:p w:rsidR="00975DC9" w:rsidRDefault="00975DC9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Nepřítomen: p. </w:t>
      </w:r>
      <w:proofErr w:type="spellStart"/>
      <w:r>
        <w:rPr>
          <w:sz w:val="24"/>
          <w:szCs w:val="24"/>
        </w:rPr>
        <w:t>Brinda</w:t>
      </w:r>
      <w:proofErr w:type="spellEnd"/>
    </w:p>
    <w:p w:rsidR="005D60B3" w:rsidRDefault="005D60B3" w:rsidP="005D60B3">
      <w:pPr>
        <w:spacing w:after="0"/>
        <w:rPr>
          <w:sz w:val="24"/>
          <w:szCs w:val="24"/>
        </w:rPr>
      </w:pPr>
    </w:p>
    <w:p w:rsidR="00975DC9" w:rsidRDefault="005D60B3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Přizváni:</w:t>
      </w:r>
      <w:r w:rsidR="00F91ECF">
        <w:rPr>
          <w:sz w:val="24"/>
          <w:szCs w:val="24"/>
        </w:rPr>
        <w:t xml:space="preserve"> p. Ing. Kamila Nenutilová, vedoucí odboru finančního</w:t>
      </w:r>
      <w:r w:rsidR="00975DC9">
        <w:rPr>
          <w:sz w:val="24"/>
          <w:szCs w:val="24"/>
        </w:rPr>
        <w:t xml:space="preserve">, </w:t>
      </w:r>
      <w:r w:rsidR="00BD26F8">
        <w:rPr>
          <w:sz w:val="24"/>
          <w:szCs w:val="24"/>
        </w:rPr>
        <w:t xml:space="preserve">p. </w:t>
      </w:r>
      <w:r w:rsidR="00975DC9">
        <w:rPr>
          <w:sz w:val="24"/>
          <w:szCs w:val="24"/>
        </w:rPr>
        <w:t>Ing. Jaroslav Šimíček, vedoucí odboru investic a správy majetku a Ing. Jaroslav Venzara, vedoucí odboru rozvoje města.</w:t>
      </w:r>
    </w:p>
    <w:p w:rsidR="0089120E" w:rsidRDefault="0089120E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75DC9" w:rsidRDefault="0089120E" w:rsidP="00B31B1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5DC9">
        <w:rPr>
          <w:sz w:val="24"/>
          <w:szCs w:val="24"/>
        </w:rPr>
        <w:t>Zahájení a schválení programu jednání</w:t>
      </w:r>
      <w:r w:rsidR="00BD26F8" w:rsidRPr="00975DC9">
        <w:rPr>
          <w:sz w:val="24"/>
          <w:szCs w:val="24"/>
        </w:rPr>
        <w:t xml:space="preserve">, </w:t>
      </w:r>
    </w:p>
    <w:p w:rsidR="0089120E" w:rsidRPr="00975DC9" w:rsidRDefault="00657331" w:rsidP="007A455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Návrh</w:t>
      </w:r>
      <w:r w:rsidR="00975DC9">
        <w:rPr>
          <w:sz w:val="24"/>
          <w:szCs w:val="24"/>
        </w:rPr>
        <w:t xml:space="preserve"> 2. rozpočtového opatření </w:t>
      </w:r>
      <w:r w:rsidR="00C728F1">
        <w:rPr>
          <w:sz w:val="24"/>
          <w:szCs w:val="24"/>
        </w:rPr>
        <w:t>města Příboru</w:t>
      </w:r>
      <w:r>
        <w:rPr>
          <w:sz w:val="24"/>
          <w:szCs w:val="24"/>
        </w:rPr>
        <w:t xml:space="preserve"> </w:t>
      </w:r>
      <w:r w:rsidR="00975DC9">
        <w:rPr>
          <w:sz w:val="24"/>
          <w:szCs w:val="24"/>
        </w:rPr>
        <w:t>na rok 2019</w:t>
      </w:r>
    </w:p>
    <w:p w:rsidR="0089120E" w:rsidRDefault="00975DC9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Zpráva auditora – Přezkum hospodaření města za rok 2018</w:t>
      </w:r>
    </w:p>
    <w:p w:rsidR="0089120E" w:rsidRPr="00657331" w:rsidRDefault="00657331" w:rsidP="00657331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Účetní závěrka</w:t>
      </w:r>
      <w:r w:rsidR="00975DC9" w:rsidRPr="00657331">
        <w:rPr>
          <w:sz w:val="24"/>
          <w:szCs w:val="24"/>
        </w:rPr>
        <w:t xml:space="preserve"> za rok 2018</w:t>
      </w:r>
    </w:p>
    <w:p w:rsidR="00F91ECF" w:rsidRDefault="00657331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Závěrečný</w:t>
      </w:r>
      <w:r w:rsidR="00975DC9">
        <w:rPr>
          <w:sz w:val="24"/>
          <w:szCs w:val="24"/>
        </w:rPr>
        <w:t xml:space="preserve"> úč</w:t>
      </w:r>
      <w:r>
        <w:rPr>
          <w:sz w:val="24"/>
          <w:szCs w:val="24"/>
        </w:rPr>
        <w:t>et</w:t>
      </w:r>
      <w:r w:rsidR="00975DC9">
        <w:rPr>
          <w:sz w:val="24"/>
          <w:szCs w:val="24"/>
        </w:rPr>
        <w:t xml:space="preserve"> města za rok 2018</w:t>
      </w:r>
    </w:p>
    <w:p w:rsidR="009520A3" w:rsidRDefault="00975DC9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975DC9" w:rsidRDefault="00975DC9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Pr="0023576F" w:rsidRDefault="0089120E" w:rsidP="003F2C7A">
      <w:pPr>
        <w:spacing w:after="0"/>
        <w:jc w:val="both"/>
        <w:rPr>
          <w:b/>
          <w:sz w:val="24"/>
          <w:szCs w:val="24"/>
        </w:rPr>
      </w:pPr>
      <w:r w:rsidRPr="0023576F">
        <w:rPr>
          <w:b/>
          <w:sz w:val="24"/>
          <w:szCs w:val="24"/>
        </w:rPr>
        <w:t>K bodu 1 – Zahájení a schválení programu jednání</w:t>
      </w:r>
    </w:p>
    <w:p w:rsidR="00C728F1" w:rsidRDefault="00B72F79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Jednání</w:t>
      </w:r>
      <w:r w:rsidR="0089120E">
        <w:rPr>
          <w:sz w:val="24"/>
          <w:szCs w:val="24"/>
        </w:rPr>
        <w:t xml:space="preserve"> finančního výboru zahájil</w:t>
      </w:r>
      <w:r w:rsidR="00F91ECF">
        <w:rPr>
          <w:sz w:val="24"/>
          <w:szCs w:val="24"/>
        </w:rPr>
        <w:t>a předsedkyně výboru přivítáním všech přítomných členů</w:t>
      </w:r>
      <w:r w:rsidR="00C262DF">
        <w:rPr>
          <w:sz w:val="24"/>
          <w:szCs w:val="24"/>
        </w:rPr>
        <w:t xml:space="preserve"> a také paní Ing. </w:t>
      </w:r>
      <w:r w:rsidR="00867BFB">
        <w:rPr>
          <w:sz w:val="24"/>
          <w:szCs w:val="24"/>
        </w:rPr>
        <w:t>Kamily Nenutilové</w:t>
      </w:r>
      <w:r w:rsidR="00C262DF">
        <w:rPr>
          <w:sz w:val="24"/>
          <w:szCs w:val="24"/>
        </w:rPr>
        <w:t>, vedoucí odboru finančního</w:t>
      </w:r>
      <w:r w:rsidR="00975DC9">
        <w:rPr>
          <w:sz w:val="24"/>
          <w:szCs w:val="24"/>
        </w:rPr>
        <w:t xml:space="preserve">, Ing. Jaroslava Šimíčka, vedoucího odboru OISM a Ing. Jaroslava </w:t>
      </w:r>
      <w:proofErr w:type="spellStart"/>
      <w:r w:rsidR="00975DC9">
        <w:rPr>
          <w:sz w:val="24"/>
          <w:szCs w:val="24"/>
        </w:rPr>
        <w:t>Venzary</w:t>
      </w:r>
      <w:proofErr w:type="spellEnd"/>
      <w:r w:rsidR="00975DC9">
        <w:rPr>
          <w:sz w:val="24"/>
          <w:szCs w:val="24"/>
        </w:rPr>
        <w:t xml:space="preserve">, vedoucího odboru rozvoje města. </w:t>
      </w:r>
      <w:r w:rsidR="00657331">
        <w:rPr>
          <w:sz w:val="24"/>
          <w:szCs w:val="24"/>
        </w:rPr>
        <w:t xml:space="preserve">Přítomní členové FV byli seznámeni s navrženým programem tohoto jednání. </w:t>
      </w:r>
    </w:p>
    <w:p w:rsidR="00FC6535" w:rsidRPr="00FC6535" w:rsidRDefault="0089120E" w:rsidP="003F2C7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 </w:t>
      </w:r>
      <w:r w:rsidR="0023576F">
        <w:rPr>
          <w:sz w:val="24"/>
          <w:szCs w:val="24"/>
        </w:rPr>
        <w:t xml:space="preserve">– </w:t>
      </w:r>
      <w:r w:rsidR="0023576F" w:rsidRPr="00FC6535">
        <w:rPr>
          <w:b/>
          <w:sz w:val="24"/>
          <w:szCs w:val="24"/>
        </w:rPr>
        <w:t xml:space="preserve">FV </w:t>
      </w:r>
      <w:r w:rsidR="00FC6535" w:rsidRPr="00FC6535">
        <w:rPr>
          <w:b/>
          <w:sz w:val="24"/>
          <w:szCs w:val="24"/>
        </w:rPr>
        <w:t>schvaluje</w:t>
      </w:r>
      <w:r w:rsidR="00975DC9">
        <w:rPr>
          <w:b/>
          <w:sz w:val="24"/>
          <w:szCs w:val="24"/>
        </w:rPr>
        <w:t xml:space="preserve"> program 4</w:t>
      </w:r>
      <w:r w:rsidR="0023576F" w:rsidRPr="00FC6535">
        <w:rPr>
          <w:b/>
          <w:sz w:val="24"/>
          <w:szCs w:val="24"/>
        </w:rPr>
        <w:t xml:space="preserve">. jednání </w:t>
      </w:r>
    </w:p>
    <w:p w:rsidR="0089120E" w:rsidRDefault="00975DC9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 pro 7</w:t>
      </w:r>
      <w:r w:rsidR="0089120E">
        <w:rPr>
          <w:sz w:val="24"/>
          <w:szCs w:val="24"/>
        </w:rPr>
        <w:t>, proti 0, zdržel se 0.</w:t>
      </w:r>
    </w:p>
    <w:p w:rsidR="0089120E" w:rsidRDefault="00975DC9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č.</w:t>
      </w:r>
      <w:r w:rsidR="00E946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89120E">
        <w:rPr>
          <w:b/>
          <w:sz w:val="24"/>
          <w:szCs w:val="24"/>
        </w:rPr>
        <w:t>/1.</w:t>
      </w:r>
    </w:p>
    <w:p w:rsidR="00712244" w:rsidRDefault="00712244" w:rsidP="003F2C7A">
      <w:pPr>
        <w:spacing w:after="0"/>
        <w:jc w:val="both"/>
        <w:rPr>
          <w:b/>
          <w:sz w:val="24"/>
          <w:szCs w:val="24"/>
        </w:rPr>
      </w:pPr>
    </w:p>
    <w:p w:rsidR="00190F8D" w:rsidRPr="00190F8D" w:rsidRDefault="00190F8D" w:rsidP="00190F8D">
      <w:pPr>
        <w:spacing w:after="0"/>
        <w:jc w:val="both"/>
        <w:rPr>
          <w:b/>
          <w:sz w:val="24"/>
          <w:szCs w:val="24"/>
        </w:rPr>
      </w:pPr>
      <w:r w:rsidRPr="00190F8D">
        <w:rPr>
          <w:b/>
          <w:sz w:val="24"/>
          <w:szCs w:val="24"/>
        </w:rPr>
        <w:t xml:space="preserve">K bodu 2 </w:t>
      </w:r>
      <w:r w:rsidR="00975DC9">
        <w:rPr>
          <w:b/>
          <w:sz w:val="24"/>
          <w:szCs w:val="24"/>
        </w:rPr>
        <w:t>– Návrh 2. rozpočtového opatření</w:t>
      </w:r>
      <w:r w:rsidR="00C728F1">
        <w:rPr>
          <w:b/>
          <w:sz w:val="24"/>
          <w:szCs w:val="24"/>
        </w:rPr>
        <w:t xml:space="preserve"> města Příboru</w:t>
      </w:r>
      <w:r w:rsidR="00551E66">
        <w:rPr>
          <w:b/>
          <w:sz w:val="24"/>
          <w:szCs w:val="24"/>
        </w:rPr>
        <w:t xml:space="preserve"> na rok 2019</w:t>
      </w:r>
    </w:p>
    <w:p w:rsidR="00551E66" w:rsidRDefault="00190F8D" w:rsidP="003F2C7A">
      <w:pPr>
        <w:spacing w:after="0"/>
        <w:jc w:val="both"/>
        <w:rPr>
          <w:sz w:val="24"/>
          <w:szCs w:val="24"/>
        </w:rPr>
      </w:pPr>
      <w:r w:rsidRPr="00190F8D">
        <w:rPr>
          <w:sz w:val="24"/>
          <w:szCs w:val="24"/>
        </w:rPr>
        <w:t xml:space="preserve">Paní Ing. Nenutilová </w:t>
      </w:r>
      <w:r>
        <w:rPr>
          <w:sz w:val="24"/>
          <w:szCs w:val="24"/>
        </w:rPr>
        <w:t xml:space="preserve">seznámila členy FV </w:t>
      </w:r>
      <w:r w:rsidR="00551E66">
        <w:rPr>
          <w:sz w:val="24"/>
          <w:szCs w:val="24"/>
        </w:rPr>
        <w:t>s návrhem 2. rozpočtového opatření města na rok 2019. Ke 2. rozpočtovému opatření se vedla diskuze, na dotaz členů ohledně financování rekonstrukce objektu na ul. Jičínská 245 a 247 reagoval p. Ing Šimíček, který členy FV podrobně seznámil jednak s financováním této rekonstrukce, také s dotacemi, o které město zažádalo. Dále byla vedena diskuze ohledně paragrafu 2143 Výstavní panely, na tuto d</w:t>
      </w:r>
      <w:r w:rsidR="00A63396">
        <w:rPr>
          <w:sz w:val="24"/>
          <w:szCs w:val="24"/>
        </w:rPr>
        <w:t>iskuzi reagoval p. Ing. Venzara, který odpověděl na dotazy členů FV.</w:t>
      </w:r>
      <w:r w:rsidR="00551E66">
        <w:rPr>
          <w:sz w:val="24"/>
          <w:szCs w:val="24"/>
        </w:rPr>
        <w:t xml:space="preserve"> </w:t>
      </w:r>
      <w:r w:rsidR="00657331" w:rsidRPr="00657331">
        <w:rPr>
          <w:sz w:val="24"/>
          <w:szCs w:val="24"/>
        </w:rPr>
        <w:t>Členové FV navrhli, aby finanční částka na položce § 2143 Výstavní panely byla z 2. rozpočtového opatření vyňata a částka převedena do rezervy rozpočtu. Dále se dotazovali, z jakých položek rozpočtu byly financovány jednotlivé architektonické návrhy prezentované na výjezdním školení členů ZM v Bílé.</w:t>
      </w:r>
      <w:r w:rsidR="00657331">
        <w:rPr>
          <w:sz w:val="24"/>
          <w:szCs w:val="24"/>
        </w:rPr>
        <w:t xml:space="preserve"> </w:t>
      </w:r>
      <w:r w:rsidR="00551E66">
        <w:rPr>
          <w:sz w:val="24"/>
          <w:szCs w:val="24"/>
        </w:rPr>
        <w:t>Rovněž členové FV dali podnět, aby získána finanční částka za odkup pozemků v Lokalitě za školou</w:t>
      </w:r>
      <w:r w:rsidR="00276BC2">
        <w:rPr>
          <w:sz w:val="24"/>
          <w:szCs w:val="24"/>
        </w:rPr>
        <w:t xml:space="preserve"> byla vedena </w:t>
      </w:r>
      <w:r w:rsidR="00276BC2">
        <w:rPr>
          <w:sz w:val="24"/>
          <w:szCs w:val="24"/>
        </w:rPr>
        <w:lastRenderedPageBreak/>
        <w:t>na zvláštním účtu. Na tento podnět reagovala p. Ing. Nenutilová, která podala vysvětlení k této problematice.</w:t>
      </w:r>
    </w:p>
    <w:p w:rsidR="00237EBF" w:rsidRDefault="00841EAE" w:rsidP="003F2C7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 – </w:t>
      </w:r>
      <w:r w:rsidR="002A7BBD">
        <w:rPr>
          <w:b/>
          <w:sz w:val="24"/>
          <w:szCs w:val="24"/>
        </w:rPr>
        <w:t>FV doporučuje ZM</w:t>
      </w:r>
      <w:r w:rsidRPr="00C44589">
        <w:rPr>
          <w:b/>
          <w:sz w:val="24"/>
          <w:szCs w:val="24"/>
        </w:rPr>
        <w:t xml:space="preserve"> </w:t>
      </w:r>
      <w:r w:rsidR="00276BC2">
        <w:rPr>
          <w:b/>
          <w:sz w:val="24"/>
          <w:szCs w:val="24"/>
        </w:rPr>
        <w:t>schválit 2.RO mě</w:t>
      </w:r>
      <w:r w:rsidR="00657331">
        <w:rPr>
          <w:b/>
          <w:sz w:val="24"/>
          <w:szCs w:val="24"/>
        </w:rPr>
        <w:t>sta na rok 2019 po následující úpravě</w:t>
      </w:r>
      <w:r w:rsidR="00276BC2">
        <w:rPr>
          <w:b/>
          <w:sz w:val="24"/>
          <w:szCs w:val="24"/>
        </w:rPr>
        <w:t>:</w:t>
      </w:r>
    </w:p>
    <w:p w:rsidR="00276BC2" w:rsidRPr="00276BC2" w:rsidRDefault="00276BC2" w:rsidP="00276BC2">
      <w:pPr>
        <w:pStyle w:val="Odstavecseseznamem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276BC2">
        <w:rPr>
          <w:b/>
          <w:sz w:val="24"/>
          <w:szCs w:val="24"/>
        </w:rPr>
        <w:t xml:space="preserve">Vypustit z paragrafu 2143 – </w:t>
      </w:r>
      <w:r w:rsidR="00657331">
        <w:rPr>
          <w:b/>
          <w:sz w:val="24"/>
          <w:szCs w:val="24"/>
        </w:rPr>
        <w:t>položku V</w:t>
      </w:r>
      <w:r w:rsidR="00C728F1">
        <w:rPr>
          <w:b/>
          <w:sz w:val="24"/>
          <w:szCs w:val="24"/>
        </w:rPr>
        <w:t>ýstavní panely</w:t>
      </w:r>
      <w:r w:rsidR="00657331">
        <w:rPr>
          <w:b/>
          <w:sz w:val="24"/>
          <w:szCs w:val="24"/>
        </w:rPr>
        <w:t xml:space="preserve"> a </w:t>
      </w:r>
      <w:r w:rsidRPr="00276BC2">
        <w:rPr>
          <w:b/>
          <w:sz w:val="24"/>
          <w:szCs w:val="24"/>
        </w:rPr>
        <w:t>fina</w:t>
      </w:r>
      <w:r w:rsidR="00C728F1">
        <w:rPr>
          <w:b/>
          <w:sz w:val="24"/>
          <w:szCs w:val="24"/>
        </w:rPr>
        <w:t xml:space="preserve">nční částku ve výši 485 000 </w:t>
      </w:r>
      <w:proofErr w:type="gramStart"/>
      <w:r w:rsidR="00C728F1">
        <w:rPr>
          <w:b/>
          <w:sz w:val="24"/>
          <w:szCs w:val="24"/>
        </w:rPr>
        <w:t>Kč  přesunout</w:t>
      </w:r>
      <w:proofErr w:type="gramEnd"/>
      <w:r w:rsidR="00C728F1">
        <w:rPr>
          <w:b/>
          <w:sz w:val="24"/>
          <w:szCs w:val="24"/>
        </w:rPr>
        <w:t xml:space="preserve"> </w:t>
      </w:r>
      <w:r w:rsidRPr="00276BC2">
        <w:rPr>
          <w:b/>
          <w:sz w:val="24"/>
          <w:szCs w:val="24"/>
        </w:rPr>
        <w:t xml:space="preserve"> do rezervy města.</w:t>
      </w:r>
    </w:p>
    <w:p w:rsidR="00C44589" w:rsidRDefault="00237EBF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BC2">
        <w:rPr>
          <w:sz w:val="24"/>
          <w:szCs w:val="24"/>
        </w:rPr>
        <w:t>Hlasovalo:  Pro 6, proti 1</w:t>
      </w:r>
      <w:r w:rsidR="00C44589">
        <w:rPr>
          <w:sz w:val="24"/>
          <w:szCs w:val="24"/>
        </w:rPr>
        <w:t>, zdržel se 0.</w:t>
      </w:r>
    </w:p>
    <w:p w:rsidR="00C44589" w:rsidRPr="00237EBF" w:rsidRDefault="00276BC2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4/</w:t>
      </w:r>
      <w:r w:rsidR="00237EBF">
        <w:rPr>
          <w:b/>
          <w:sz w:val="24"/>
          <w:szCs w:val="24"/>
        </w:rPr>
        <w:t>2</w:t>
      </w:r>
    </w:p>
    <w:p w:rsidR="00C44589" w:rsidRDefault="00C44589" w:rsidP="003F2C7A">
      <w:pPr>
        <w:spacing w:after="0"/>
        <w:jc w:val="both"/>
        <w:rPr>
          <w:sz w:val="24"/>
          <w:szCs w:val="24"/>
        </w:rPr>
      </w:pPr>
    </w:p>
    <w:p w:rsidR="00991B32" w:rsidRPr="00FC6535" w:rsidRDefault="00991B32" w:rsidP="003F2C7A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 </w:t>
      </w:r>
      <w:r w:rsidR="004032DE">
        <w:rPr>
          <w:b/>
          <w:sz w:val="24"/>
          <w:szCs w:val="24"/>
        </w:rPr>
        <w:t>bo</w:t>
      </w:r>
      <w:r w:rsidR="00276BC2">
        <w:rPr>
          <w:b/>
          <w:sz w:val="24"/>
          <w:szCs w:val="24"/>
        </w:rPr>
        <w:t>du 3 – Zpráva auditora –</w:t>
      </w:r>
      <w:r w:rsidR="00C728F1">
        <w:rPr>
          <w:b/>
          <w:sz w:val="24"/>
          <w:szCs w:val="24"/>
        </w:rPr>
        <w:t xml:space="preserve"> Přezkum </w:t>
      </w:r>
      <w:r w:rsidR="00276BC2">
        <w:rPr>
          <w:b/>
          <w:sz w:val="24"/>
          <w:szCs w:val="24"/>
        </w:rPr>
        <w:t>hospodaření města za rok 2018</w:t>
      </w:r>
    </w:p>
    <w:p w:rsidR="00276BC2" w:rsidRDefault="00237EBF" w:rsidP="0040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Rovněž k tomuto materiál</w:t>
      </w:r>
      <w:r w:rsidR="001A05F9">
        <w:rPr>
          <w:sz w:val="24"/>
          <w:szCs w:val="24"/>
        </w:rPr>
        <w:t>u podala důkladné informace paní</w:t>
      </w:r>
      <w:r w:rsidR="00A63396">
        <w:rPr>
          <w:sz w:val="24"/>
          <w:szCs w:val="24"/>
        </w:rPr>
        <w:t xml:space="preserve"> Ing. Nenutilová.</w:t>
      </w:r>
      <w:r w:rsidR="00C728F1">
        <w:rPr>
          <w:sz w:val="24"/>
          <w:szCs w:val="24"/>
        </w:rPr>
        <w:t xml:space="preserve"> Auditorem</w:t>
      </w:r>
      <w:r w:rsidR="001A05F9">
        <w:rPr>
          <w:sz w:val="24"/>
          <w:szCs w:val="24"/>
        </w:rPr>
        <w:t xml:space="preserve"> při přezkoumání hospodaření města nebyly zjištěny žádné nedostatky a chyby.</w:t>
      </w:r>
    </w:p>
    <w:p w:rsidR="001A05F9" w:rsidRDefault="00B83E8F" w:rsidP="004032D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="00BA032C">
        <w:rPr>
          <w:b/>
          <w:sz w:val="24"/>
          <w:szCs w:val="24"/>
        </w:rPr>
        <w:t xml:space="preserve">FV doporučuje ZM </w:t>
      </w:r>
      <w:r w:rsidR="001A05F9">
        <w:rPr>
          <w:b/>
          <w:sz w:val="24"/>
          <w:szCs w:val="24"/>
        </w:rPr>
        <w:t xml:space="preserve">vzít na vědomí Zprávu auditora o výsledku přezkoumání hospodaření samosprávného celku města </w:t>
      </w:r>
      <w:r w:rsidR="00712244">
        <w:rPr>
          <w:b/>
          <w:sz w:val="24"/>
          <w:szCs w:val="24"/>
        </w:rPr>
        <w:t>Příboru za</w:t>
      </w:r>
      <w:r w:rsidR="001A05F9">
        <w:rPr>
          <w:b/>
          <w:sz w:val="24"/>
          <w:szCs w:val="24"/>
        </w:rPr>
        <w:t xml:space="preserve"> rok 2018.</w:t>
      </w:r>
    </w:p>
    <w:p w:rsidR="00B83E8F" w:rsidRDefault="00BA032C" w:rsidP="004032D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A05F9">
        <w:rPr>
          <w:sz w:val="24"/>
          <w:szCs w:val="24"/>
        </w:rPr>
        <w:t>Hlasovalo: Pro 7</w:t>
      </w:r>
      <w:r w:rsidR="00B83E8F">
        <w:rPr>
          <w:sz w:val="24"/>
          <w:szCs w:val="24"/>
        </w:rPr>
        <w:t>, proti 0, zdržel se 0</w:t>
      </w:r>
    </w:p>
    <w:p w:rsidR="00BA032C" w:rsidRPr="001A05F9" w:rsidRDefault="001A05F9" w:rsidP="004032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4</w:t>
      </w:r>
      <w:r w:rsidR="00B83E8F" w:rsidRPr="00B83E8F">
        <w:rPr>
          <w:b/>
          <w:sz w:val="24"/>
          <w:szCs w:val="24"/>
        </w:rPr>
        <w:t>/3</w:t>
      </w:r>
    </w:p>
    <w:p w:rsidR="00B83E8F" w:rsidRPr="00B83E8F" w:rsidRDefault="00B83E8F" w:rsidP="004032DE">
      <w:pPr>
        <w:spacing w:after="0"/>
        <w:jc w:val="both"/>
        <w:rPr>
          <w:b/>
          <w:sz w:val="24"/>
          <w:szCs w:val="24"/>
        </w:rPr>
      </w:pPr>
    </w:p>
    <w:p w:rsidR="00B73B63" w:rsidRDefault="00FB5DAD" w:rsidP="00B73B63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 bo</w:t>
      </w:r>
      <w:r w:rsidR="00B83E8F">
        <w:rPr>
          <w:b/>
          <w:sz w:val="24"/>
          <w:szCs w:val="24"/>
        </w:rPr>
        <w:t>du 4 –</w:t>
      </w:r>
      <w:r w:rsidR="00657331">
        <w:rPr>
          <w:b/>
          <w:sz w:val="24"/>
          <w:szCs w:val="24"/>
        </w:rPr>
        <w:t xml:space="preserve"> Účetní závěrka</w:t>
      </w:r>
      <w:r w:rsidR="001A05F9">
        <w:rPr>
          <w:b/>
          <w:sz w:val="24"/>
          <w:szCs w:val="24"/>
        </w:rPr>
        <w:t xml:space="preserve"> za rok 2018</w:t>
      </w:r>
    </w:p>
    <w:p w:rsidR="00B73B63" w:rsidRDefault="001A05F9" w:rsidP="00B73B63">
      <w:pPr>
        <w:spacing w:after="0"/>
        <w:jc w:val="both"/>
        <w:rPr>
          <w:rFonts w:cs="Arial"/>
          <w:b/>
          <w:sz w:val="24"/>
          <w:szCs w:val="24"/>
        </w:rPr>
      </w:pPr>
      <w:r w:rsidRPr="001A05F9">
        <w:rPr>
          <w:sz w:val="24"/>
          <w:szCs w:val="24"/>
        </w:rPr>
        <w:t>S tímto bodem seznámila přítomné paní Ing. Nenutilová</w:t>
      </w:r>
      <w:r w:rsidR="00B73B63">
        <w:rPr>
          <w:sz w:val="24"/>
          <w:szCs w:val="24"/>
        </w:rPr>
        <w:t xml:space="preserve">. </w:t>
      </w:r>
      <w:r w:rsidR="00C728F1">
        <w:rPr>
          <w:rFonts w:cs="Arial"/>
          <w:sz w:val="24"/>
          <w:szCs w:val="24"/>
        </w:rPr>
        <w:t>Město</w:t>
      </w:r>
      <w:r w:rsidR="00712244">
        <w:rPr>
          <w:rFonts w:cs="Arial"/>
          <w:sz w:val="24"/>
          <w:szCs w:val="24"/>
        </w:rPr>
        <w:t xml:space="preserve"> Příbor</w:t>
      </w:r>
      <w:r w:rsidR="00B73B63" w:rsidRPr="00B73B63">
        <w:rPr>
          <w:rFonts w:cs="Arial"/>
          <w:sz w:val="24"/>
          <w:szCs w:val="24"/>
        </w:rPr>
        <w:t xml:space="preserve"> musí </w:t>
      </w:r>
      <w:r w:rsidR="00C728F1">
        <w:rPr>
          <w:rFonts w:cs="Arial"/>
          <w:sz w:val="24"/>
          <w:szCs w:val="24"/>
        </w:rPr>
        <w:t xml:space="preserve">dle zákona </w:t>
      </w:r>
      <w:r w:rsidR="00B73B63" w:rsidRPr="00B73B63">
        <w:rPr>
          <w:rFonts w:cs="Arial"/>
          <w:sz w:val="24"/>
          <w:szCs w:val="24"/>
        </w:rPr>
        <w:t>zajistit přípravu a předložení podkladů pro schvalování úče</w:t>
      </w:r>
      <w:r w:rsidR="00C728F1">
        <w:rPr>
          <w:rFonts w:cs="Arial"/>
          <w:sz w:val="24"/>
          <w:szCs w:val="24"/>
        </w:rPr>
        <w:t>tní závěrky zastupitelstvu města</w:t>
      </w:r>
      <w:r w:rsidR="00B73B63" w:rsidRPr="00B73B63">
        <w:rPr>
          <w:rFonts w:cs="Arial"/>
          <w:sz w:val="24"/>
          <w:szCs w:val="24"/>
        </w:rPr>
        <w:t xml:space="preserve"> přehledným způsobem, který umožní efektivní posouzení úp</w:t>
      </w:r>
      <w:r w:rsidR="00C728F1">
        <w:rPr>
          <w:rFonts w:cs="Arial"/>
          <w:sz w:val="24"/>
          <w:szCs w:val="24"/>
        </w:rPr>
        <w:t xml:space="preserve">lnosti a průkaznosti účetnictví. </w:t>
      </w:r>
      <w:r w:rsidR="00B73B63">
        <w:rPr>
          <w:rFonts w:cs="Arial"/>
          <w:sz w:val="24"/>
          <w:szCs w:val="24"/>
        </w:rPr>
        <w:t xml:space="preserve">Bylo hlasováno: </w:t>
      </w:r>
      <w:r w:rsidR="00B73B63" w:rsidRPr="00B73B63">
        <w:rPr>
          <w:rFonts w:cs="Arial"/>
          <w:b/>
          <w:sz w:val="24"/>
          <w:szCs w:val="24"/>
        </w:rPr>
        <w:t>FV doporučuje ZM schválit řád</w:t>
      </w:r>
      <w:r w:rsidR="00CE0527">
        <w:rPr>
          <w:rFonts w:cs="Arial"/>
          <w:b/>
          <w:sz w:val="24"/>
          <w:szCs w:val="24"/>
        </w:rPr>
        <w:t>nou Ú</w:t>
      </w:r>
      <w:bookmarkStart w:id="0" w:name="_GoBack"/>
      <w:bookmarkEnd w:id="0"/>
      <w:r w:rsidR="00712244">
        <w:rPr>
          <w:rFonts w:cs="Arial"/>
          <w:b/>
          <w:sz w:val="24"/>
          <w:szCs w:val="24"/>
        </w:rPr>
        <w:t>četní závěrku města Příboru</w:t>
      </w:r>
      <w:r w:rsidR="00B73B63" w:rsidRPr="00B73B63">
        <w:rPr>
          <w:rFonts w:cs="Arial"/>
          <w:b/>
          <w:sz w:val="24"/>
          <w:szCs w:val="24"/>
        </w:rPr>
        <w:t xml:space="preserve"> za rok 2018 sestavenou k rozvahovému dni </w:t>
      </w:r>
      <w:proofErr w:type="gramStart"/>
      <w:r w:rsidR="00B73B63" w:rsidRPr="00B73B63">
        <w:rPr>
          <w:rFonts w:cs="Arial"/>
          <w:b/>
          <w:sz w:val="24"/>
          <w:szCs w:val="24"/>
        </w:rPr>
        <w:t>31.12.2018</w:t>
      </w:r>
      <w:proofErr w:type="gramEnd"/>
      <w:r w:rsidR="00B73B63">
        <w:rPr>
          <w:rFonts w:cs="Arial"/>
          <w:b/>
          <w:sz w:val="24"/>
          <w:szCs w:val="24"/>
        </w:rPr>
        <w:t>.</w:t>
      </w:r>
    </w:p>
    <w:p w:rsidR="00B73B63" w:rsidRDefault="00B73B63" w:rsidP="00B73B6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Hlasovalo: Pro 7, proti 0, zdržel se 0</w:t>
      </w:r>
    </w:p>
    <w:p w:rsidR="00B73B63" w:rsidRDefault="00B73B63" w:rsidP="00B73B63">
      <w:pPr>
        <w:spacing w:after="0"/>
        <w:jc w:val="both"/>
        <w:rPr>
          <w:rFonts w:cs="Arial"/>
          <w:b/>
          <w:sz w:val="24"/>
          <w:szCs w:val="24"/>
        </w:rPr>
      </w:pPr>
      <w:r w:rsidRPr="00B73B63">
        <w:rPr>
          <w:rFonts w:cs="Arial"/>
          <w:b/>
          <w:sz w:val="24"/>
          <w:szCs w:val="24"/>
        </w:rPr>
        <w:t>Bylo přijato usnesení 4/4</w:t>
      </w:r>
    </w:p>
    <w:p w:rsidR="00B73B63" w:rsidRDefault="00B73B63" w:rsidP="00B73B63">
      <w:pPr>
        <w:spacing w:after="0"/>
        <w:jc w:val="both"/>
        <w:rPr>
          <w:rFonts w:cs="Arial"/>
          <w:b/>
          <w:sz w:val="24"/>
          <w:szCs w:val="24"/>
        </w:rPr>
      </w:pPr>
    </w:p>
    <w:p w:rsidR="00B73B63" w:rsidRDefault="00B73B63" w:rsidP="00B73B6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 bodu 5 – Závěrečný účet města za rok 2018</w:t>
      </w:r>
    </w:p>
    <w:p w:rsidR="00BB6D09" w:rsidRDefault="00B73B63" w:rsidP="00B73B63">
      <w:pPr>
        <w:spacing w:after="0"/>
        <w:jc w:val="both"/>
        <w:rPr>
          <w:rFonts w:cs="Arial"/>
          <w:sz w:val="24"/>
          <w:szCs w:val="24"/>
        </w:rPr>
      </w:pPr>
      <w:r w:rsidRPr="00B73B63">
        <w:rPr>
          <w:rFonts w:cs="Arial"/>
          <w:sz w:val="24"/>
          <w:szCs w:val="24"/>
        </w:rPr>
        <w:t>Rovněž k tomuto bodu podala informace paní Ing. Nenutilová</w:t>
      </w:r>
      <w:r>
        <w:rPr>
          <w:rFonts w:cs="Arial"/>
          <w:sz w:val="24"/>
          <w:szCs w:val="24"/>
        </w:rPr>
        <w:t>.</w:t>
      </w:r>
      <w:r w:rsidR="00BB6D09">
        <w:rPr>
          <w:rFonts w:cs="Arial"/>
          <w:sz w:val="24"/>
          <w:szCs w:val="24"/>
        </w:rPr>
        <w:t xml:space="preserve"> Závěrečný účet města musí být v souladu se zákonem 250/2000 Sb., o rozpočtových pravidlec</w:t>
      </w:r>
      <w:r w:rsidR="00A57C7F">
        <w:rPr>
          <w:rFonts w:cs="Arial"/>
          <w:sz w:val="24"/>
          <w:szCs w:val="24"/>
        </w:rPr>
        <w:t>h územních rozpočtů</w:t>
      </w:r>
      <w:r w:rsidR="00C728F1">
        <w:rPr>
          <w:rFonts w:cs="Arial"/>
          <w:sz w:val="24"/>
          <w:szCs w:val="24"/>
        </w:rPr>
        <w:t xml:space="preserve">. </w:t>
      </w:r>
      <w:r w:rsidR="00BB6D09">
        <w:rPr>
          <w:rFonts w:cs="Arial"/>
          <w:sz w:val="24"/>
          <w:szCs w:val="24"/>
        </w:rPr>
        <w:t>V tomto závěrečném účtu jsou obsaženy údaje o plnění rozpočtu příjmů a výdajů v plném členění podle rozpočtové skladby, údaje o hospodaření s majetkem, také o další</w:t>
      </w:r>
      <w:r w:rsidR="00C728F1">
        <w:rPr>
          <w:rFonts w:cs="Arial"/>
          <w:sz w:val="24"/>
          <w:szCs w:val="24"/>
        </w:rPr>
        <w:t>ch</w:t>
      </w:r>
      <w:r w:rsidR="00BB6D09">
        <w:rPr>
          <w:rFonts w:cs="Arial"/>
          <w:sz w:val="24"/>
          <w:szCs w:val="24"/>
        </w:rPr>
        <w:t xml:space="preserve"> finančních operacích, včetně tvorby a použití fondů.</w:t>
      </w:r>
    </w:p>
    <w:p w:rsidR="00A57C7F" w:rsidRDefault="00A57C7F" w:rsidP="00B73B6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Bylo hlasováno</w:t>
      </w:r>
      <w:r w:rsidRPr="00A57C7F">
        <w:rPr>
          <w:rFonts w:cs="Arial"/>
          <w:b/>
          <w:sz w:val="24"/>
          <w:szCs w:val="24"/>
        </w:rPr>
        <w:t>: FV doporučuje ZM schválit Závěrečný účet města za rok 2018</w:t>
      </w:r>
      <w:r>
        <w:rPr>
          <w:rFonts w:cs="Arial"/>
          <w:b/>
          <w:sz w:val="24"/>
          <w:szCs w:val="24"/>
        </w:rPr>
        <w:t>.</w:t>
      </w:r>
    </w:p>
    <w:p w:rsidR="00A57C7F" w:rsidRDefault="00A57C7F" w:rsidP="00B73B6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Hlasovalo: Pro 7, proti 0, zdržel se 0</w:t>
      </w:r>
    </w:p>
    <w:p w:rsidR="00A57C7F" w:rsidRDefault="00A57C7F" w:rsidP="00B73B63">
      <w:pPr>
        <w:spacing w:after="0"/>
        <w:jc w:val="both"/>
        <w:rPr>
          <w:rFonts w:cs="Arial"/>
          <w:b/>
          <w:sz w:val="24"/>
          <w:szCs w:val="24"/>
        </w:rPr>
      </w:pPr>
      <w:r w:rsidRPr="00A57C7F">
        <w:rPr>
          <w:rFonts w:cs="Arial"/>
          <w:b/>
          <w:sz w:val="24"/>
          <w:szCs w:val="24"/>
        </w:rPr>
        <w:t>Bylo přijato usnesení 4/5</w:t>
      </w:r>
    </w:p>
    <w:p w:rsidR="00A57C7F" w:rsidRDefault="00A57C7F" w:rsidP="00B73B63">
      <w:pPr>
        <w:spacing w:after="0"/>
        <w:jc w:val="both"/>
        <w:rPr>
          <w:rFonts w:cs="Arial"/>
          <w:b/>
          <w:sz w:val="24"/>
          <w:szCs w:val="24"/>
        </w:rPr>
      </w:pPr>
    </w:p>
    <w:p w:rsidR="00A57C7F" w:rsidRDefault="00A57C7F" w:rsidP="00B73B6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 bodu 6 – Diskuze</w:t>
      </w:r>
    </w:p>
    <w:p w:rsidR="00C728F1" w:rsidRPr="00C728F1" w:rsidRDefault="00C728F1" w:rsidP="00B73B63">
      <w:pPr>
        <w:spacing w:after="0"/>
        <w:jc w:val="both"/>
        <w:rPr>
          <w:rFonts w:cs="Arial"/>
          <w:sz w:val="24"/>
          <w:szCs w:val="24"/>
        </w:rPr>
      </w:pPr>
      <w:r w:rsidRPr="00C728F1">
        <w:rPr>
          <w:rFonts w:cs="Arial"/>
          <w:sz w:val="24"/>
          <w:szCs w:val="24"/>
        </w:rPr>
        <w:t>Členové FV doporučují, aby se finanční prostředky získané z prodeje pozemků či nemovitostí v majetku města evidovaly v samostatné položce rozpočtu a byly zpětně použity zase pouze na opravy nemovitostí či komunikací v majetku města.</w:t>
      </w: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1A05F9" w:rsidRPr="00B73B63" w:rsidRDefault="00657331" w:rsidP="00B83E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 bodu 7- Závěr</w:t>
      </w:r>
    </w:p>
    <w:p w:rsidR="008A7D77" w:rsidRDefault="00576969" w:rsidP="003F2C7A">
      <w:pPr>
        <w:spacing w:after="0"/>
        <w:jc w:val="both"/>
        <w:rPr>
          <w:b/>
          <w:sz w:val="24"/>
          <w:szCs w:val="24"/>
        </w:rPr>
      </w:pPr>
      <w:r w:rsidRPr="00576969">
        <w:rPr>
          <w:b/>
          <w:sz w:val="24"/>
          <w:szCs w:val="24"/>
        </w:rPr>
        <w:t>Jednání finančn</w:t>
      </w:r>
      <w:r w:rsidR="00C728F1">
        <w:rPr>
          <w:b/>
          <w:sz w:val="24"/>
          <w:szCs w:val="24"/>
        </w:rPr>
        <w:t>ího výboru bylo ukončeno v 18:10</w:t>
      </w:r>
      <w:r w:rsidRPr="00576969">
        <w:rPr>
          <w:b/>
          <w:sz w:val="24"/>
          <w:szCs w:val="24"/>
        </w:rPr>
        <w:t xml:space="preserve"> hodin.</w:t>
      </w:r>
      <w:r w:rsidR="00A57C7F">
        <w:rPr>
          <w:b/>
          <w:sz w:val="24"/>
          <w:szCs w:val="24"/>
        </w:rPr>
        <w:t xml:space="preserve"> Další jednání FV bude dne </w:t>
      </w:r>
      <w:proofErr w:type="gramStart"/>
      <w:r w:rsidR="00A57C7F">
        <w:rPr>
          <w:b/>
          <w:sz w:val="24"/>
          <w:szCs w:val="24"/>
        </w:rPr>
        <w:t>12.6</w:t>
      </w:r>
      <w:r w:rsidR="00B97C20">
        <w:rPr>
          <w:b/>
          <w:sz w:val="24"/>
          <w:szCs w:val="24"/>
        </w:rPr>
        <w:t>.2019</w:t>
      </w:r>
      <w:proofErr w:type="gramEnd"/>
      <w:r w:rsidR="00B97C20">
        <w:rPr>
          <w:b/>
          <w:sz w:val="24"/>
          <w:szCs w:val="24"/>
        </w:rPr>
        <w:t xml:space="preserve"> v 17:00 hod. v zasedac</w:t>
      </w:r>
      <w:r w:rsidR="00712244">
        <w:rPr>
          <w:b/>
          <w:sz w:val="24"/>
          <w:szCs w:val="24"/>
        </w:rPr>
        <w:t>í místnosti MÚ Příbor – přízemí.</w:t>
      </w:r>
    </w:p>
    <w:p w:rsidR="00712244" w:rsidRPr="00576969" w:rsidRDefault="00712244" w:rsidP="003F2C7A">
      <w:pPr>
        <w:spacing w:after="0"/>
        <w:jc w:val="both"/>
        <w:rPr>
          <w:b/>
          <w:sz w:val="24"/>
          <w:szCs w:val="24"/>
        </w:rPr>
      </w:pPr>
    </w:p>
    <w:p w:rsidR="00B72F79" w:rsidRPr="00A868BB" w:rsidRDefault="00B72F79" w:rsidP="003F2C7A">
      <w:pPr>
        <w:spacing w:after="0"/>
        <w:jc w:val="both"/>
        <w:rPr>
          <w:b/>
          <w:sz w:val="24"/>
          <w:szCs w:val="24"/>
        </w:rPr>
      </w:pPr>
      <w:r w:rsidRPr="00A868BB">
        <w:rPr>
          <w:b/>
          <w:sz w:val="24"/>
          <w:szCs w:val="24"/>
        </w:rPr>
        <w:t>Zapsala:  Ing. Dana Forišková,</w:t>
      </w:r>
      <w:r w:rsidR="00647F9D" w:rsidRPr="00A868BB">
        <w:rPr>
          <w:b/>
          <w:sz w:val="24"/>
          <w:szCs w:val="24"/>
        </w:rPr>
        <w:t>Ph.D.,</w:t>
      </w:r>
      <w:r w:rsidRPr="00A868BB">
        <w:rPr>
          <w:b/>
          <w:sz w:val="24"/>
          <w:szCs w:val="24"/>
        </w:rPr>
        <w:t xml:space="preserve"> předsedkyně FV</w:t>
      </w:r>
    </w:p>
    <w:p w:rsidR="008A7D77" w:rsidRPr="00A868BB" w:rsidRDefault="00712244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Příboře</w:t>
      </w:r>
      <w:proofErr w:type="spellEnd"/>
      <w:r>
        <w:rPr>
          <w:b/>
          <w:sz w:val="24"/>
          <w:szCs w:val="24"/>
        </w:rPr>
        <w:t xml:space="preserve"> dne 29</w:t>
      </w:r>
      <w:r w:rsidR="00576969">
        <w:rPr>
          <w:b/>
          <w:sz w:val="24"/>
          <w:szCs w:val="24"/>
        </w:rPr>
        <w:t>. 4.</w:t>
      </w:r>
      <w:r w:rsidR="00576969" w:rsidRPr="00A868BB">
        <w:rPr>
          <w:b/>
          <w:sz w:val="24"/>
          <w:szCs w:val="24"/>
        </w:rPr>
        <w:t xml:space="preserve"> </w:t>
      </w:r>
      <w:r w:rsidR="00B72F79" w:rsidRPr="00A868BB">
        <w:rPr>
          <w:b/>
          <w:sz w:val="24"/>
          <w:szCs w:val="24"/>
        </w:rPr>
        <w:t xml:space="preserve">2019  </w:t>
      </w:r>
    </w:p>
    <w:p w:rsidR="000424AB" w:rsidRDefault="008A7D77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DAD" w:rsidRPr="00FB5DAD" w:rsidRDefault="00FB5DAD" w:rsidP="003F2C7A">
      <w:pPr>
        <w:spacing w:after="0"/>
        <w:jc w:val="both"/>
        <w:rPr>
          <w:sz w:val="24"/>
          <w:szCs w:val="24"/>
        </w:rPr>
      </w:pPr>
    </w:p>
    <w:p w:rsidR="00991B32" w:rsidRPr="00FB5DAD" w:rsidRDefault="00991B32" w:rsidP="003F2C7A">
      <w:pPr>
        <w:spacing w:after="0"/>
        <w:jc w:val="both"/>
        <w:rPr>
          <w:sz w:val="24"/>
          <w:szCs w:val="24"/>
        </w:rPr>
      </w:pPr>
    </w:p>
    <w:p w:rsidR="00991B32" w:rsidRDefault="00991B32" w:rsidP="003F2C7A">
      <w:pPr>
        <w:spacing w:after="0"/>
        <w:jc w:val="both"/>
        <w:rPr>
          <w:sz w:val="24"/>
          <w:szCs w:val="24"/>
        </w:rPr>
      </w:pPr>
    </w:p>
    <w:p w:rsidR="00991B32" w:rsidRDefault="00991B32" w:rsidP="003F2C7A">
      <w:pPr>
        <w:spacing w:after="0"/>
        <w:jc w:val="both"/>
        <w:rPr>
          <w:sz w:val="24"/>
          <w:szCs w:val="24"/>
        </w:rPr>
      </w:pPr>
    </w:p>
    <w:p w:rsidR="00991B32" w:rsidRPr="0089120E" w:rsidRDefault="00991B32" w:rsidP="003F2C7A">
      <w:pPr>
        <w:spacing w:after="0"/>
        <w:jc w:val="both"/>
        <w:rPr>
          <w:sz w:val="24"/>
          <w:szCs w:val="24"/>
        </w:rPr>
      </w:pPr>
    </w:p>
    <w:p w:rsidR="0089120E" w:rsidRP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Pr="0089120E" w:rsidRDefault="0089120E" w:rsidP="003F2C7A">
      <w:pPr>
        <w:spacing w:after="0"/>
        <w:jc w:val="both"/>
        <w:rPr>
          <w:sz w:val="24"/>
          <w:szCs w:val="24"/>
        </w:rPr>
      </w:pPr>
      <w:r w:rsidRPr="0089120E">
        <w:rPr>
          <w:sz w:val="24"/>
          <w:szCs w:val="24"/>
        </w:rPr>
        <w:t xml:space="preserve"> </w:t>
      </w:r>
    </w:p>
    <w:p w:rsidR="0089120E" w:rsidRPr="005D60B3" w:rsidRDefault="0089120E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P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60B3" w:rsidRPr="005D60B3" w:rsidRDefault="005D60B3" w:rsidP="005D60B3">
      <w:pPr>
        <w:jc w:val="center"/>
        <w:rPr>
          <w:b/>
          <w:sz w:val="28"/>
          <w:szCs w:val="28"/>
        </w:rPr>
      </w:pPr>
    </w:p>
    <w:sectPr w:rsidR="005D60B3" w:rsidRPr="005D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254C7"/>
    <w:rsid w:val="000424AB"/>
    <w:rsid w:val="00053239"/>
    <w:rsid w:val="0008713E"/>
    <w:rsid w:val="00096137"/>
    <w:rsid w:val="00130EB3"/>
    <w:rsid w:val="001425FF"/>
    <w:rsid w:val="00154B63"/>
    <w:rsid w:val="00190F8D"/>
    <w:rsid w:val="001A05F9"/>
    <w:rsid w:val="0023576F"/>
    <w:rsid w:val="00237EBF"/>
    <w:rsid w:val="00244894"/>
    <w:rsid w:val="00276BC2"/>
    <w:rsid w:val="002837FE"/>
    <w:rsid w:val="002A2DE0"/>
    <w:rsid w:val="002A7BBD"/>
    <w:rsid w:val="002C6B6B"/>
    <w:rsid w:val="003021B8"/>
    <w:rsid w:val="00352C2F"/>
    <w:rsid w:val="00360D0B"/>
    <w:rsid w:val="003C0DE2"/>
    <w:rsid w:val="003F2C7A"/>
    <w:rsid w:val="004032DE"/>
    <w:rsid w:val="00457CA5"/>
    <w:rsid w:val="00481C8A"/>
    <w:rsid w:val="00551E66"/>
    <w:rsid w:val="00554259"/>
    <w:rsid w:val="00566D37"/>
    <w:rsid w:val="00574911"/>
    <w:rsid w:val="00576969"/>
    <w:rsid w:val="005866E6"/>
    <w:rsid w:val="005A6599"/>
    <w:rsid w:val="005D44D2"/>
    <w:rsid w:val="005D60B3"/>
    <w:rsid w:val="005E0039"/>
    <w:rsid w:val="00647F9D"/>
    <w:rsid w:val="00657331"/>
    <w:rsid w:val="006836F4"/>
    <w:rsid w:val="006F2799"/>
    <w:rsid w:val="00712244"/>
    <w:rsid w:val="00786B19"/>
    <w:rsid w:val="00841EAE"/>
    <w:rsid w:val="0084390B"/>
    <w:rsid w:val="00843980"/>
    <w:rsid w:val="00867BFB"/>
    <w:rsid w:val="0089120E"/>
    <w:rsid w:val="008A7D77"/>
    <w:rsid w:val="008C7F05"/>
    <w:rsid w:val="008F6635"/>
    <w:rsid w:val="009520A3"/>
    <w:rsid w:val="00952716"/>
    <w:rsid w:val="00966305"/>
    <w:rsid w:val="00975DC9"/>
    <w:rsid w:val="00991B32"/>
    <w:rsid w:val="009B162D"/>
    <w:rsid w:val="00A517A0"/>
    <w:rsid w:val="00A57C7F"/>
    <w:rsid w:val="00A63396"/>
    <w:rsid w:val="00A7695A"/>
    <w:rsid w:val="00A868BB"/>
    <w:rsid w:val="00B72F79"/>
    <w:rsid w:val="00B73B63"/>
    <w:rsid w:val="00B83E8F"/>
    <w:rsid w:val="00B97C20"/>
    <w:rsid w:val="00BA032C"/>
    <w:rsid w:val="00BB6D09"/>
    <w:rsid w:val="00BD26F8"/>
    <w:rsid w:val="00BD69AF"/>
    <w:rsid w:val="00BE4B81"/>
    <w:rsid w:val="00C262DF"/>
    <w:rsid w:val="00C44589"/>
    <w:rsid w:val="00C606C4"/>
    <w:rsid w:val="00C728F1"/>
    <w:rsid w:val="00CB4461"/>
    <w:rsid w:val="00CE0527"/>
    <w:rsid w:val="00D07F61"/>
    <w:rsid w:val="00D36F6B"/>
    <w:rsid w:val="00DC03DF"/>
    <w:rsid w:val="00E5236B"/>
    <w:rsid w:val="00E94645"/>
    <w:rsid w:val="00ED3DD8"/>
    <w:rsid w:val="00F13016"/>
    <w:rsid w:val="00F31530"/>
    <w:rsid w:val="00F616B8"/>
    <w:rsid w:val="00F91ECF"/>
    <w:rsid w:val="00F9559B"/>
    <w:rsid w:val="00FB5DAD"/>
    <w:rsid w:val="00FC6535"/>
    <w:rsid w:val="00FD50F9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F872-F3B2-4E3C-9E5E-74FD1F18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1C1017F0BD2846B39417C5B9147373" ma:contentTypeVersion="0" ma:contentTypeDescription="Vytvoří nový dokument" ma:contentTypeScope="" ma:versionID="f936364abf2762dfc8d9f5f31202d6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BD99F-D536-4188-9B3B-C307CD613F38}"/>
</file>

<file path=customXml/itemProps2.xml><?xml version="1.0" encoding="utf-8"?>
<ds:datastoreItem xmlns:ds="http://schemas.openxmlformats.org/officeDocument/2006/customXml" ds:itemID="{7D8355A0-ACF8-4665-A90D-90827CDE41BD}"/>
</file>

<file path=customXml/itemProps3.xml><?xml version="1.0" encoding="utf-8"?>
<ds:datastoreItem xmlns:ds="http://schemas.openxmlformats.org/officeDocument/2006/customXml" ds:itemID="{3DA154F2-E78F-4320-9881-4AFB6DD69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dcterms:created xsi:type="dcterms:W3CDTF">2019-05-01T18:09:00Z</dcterms:created>
  <dcterms:modified xsi:type="dcterms:W3CDTF">2019-05-01T18:09:00Z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0x010100E41C1017F0BD2846B39417C5B9147373</vt:lpwstr>
  </property>
</Properties>
</file>