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C62" w:rsidRPr="005D1C62" w:rsidRDefault="005D1C62" w:rsidP="005D1C62">
      <w:pPr>
        <w:jc w:val="both"/>
        <w:rPr>
          <w:bCs/>
        </w:rPr>
      </w:pPr>
      <w:bookmarkStart w:id="0" w:name="_GoBack"/>
      <w:bookmarkEnd w:id="0"/>
      <w:r w:rsidRPr="005D1C62">
        <w:rPr>
          <w:bCs/>
        </w:rPr>
        <w:t xml:space="preserve">Na jednání zastupitelstva byl předložen bod - zápis kontrolního výboru, který má být brán zastupitelstvem města na vědomí. Hlasuje se o takovém bodu? Může být návrh nepřijat? </w:t>
      </w:r>
    </w:p>
    <w:p w:rsidR="005D1C62" w:rsidRPr="005D1C62" w:rsidRDefault="005D1C62" w:rsidP="005D1C62">
      <w:pPr>
        <w:jc w:val="both"/>
      </w:pPr>
      <w:r w:rsidRPr="005D1C62">
        <w:t>Pokud zastupitelstvo</w:t>
      </w:r>
      <w:r>
        <w:t xml:space="preserve"> města</w:t>
      </w:r>
      <w:r w:rsidRPr="005D1C62">
        <w:t xml:space="preserve"> má vzít určitou věc na vědomí (je mu podána informace, přečtena písemnost apod.), jedná se o skutečnost, která objektivně nastává, není zde o čem hlasovat – tj. přijímat usnesení, jde pouze o organizační úkon. Je-li to v daném případě na místě, měla by být skutečnost, že zastupitelstvo vzalo věc na vědomí, pouze poznamenána do zápisu ze zasedání. Jakkoliv patrně takové „usnesení“ může v praxi být vnímáno jako určitý souhlas s danou věcí, nelze z něho vyvozovat více, než že zastupitelstvo bylo s věcí seznámeno. (Hlasování o tom, zda zastupitelstvo vzalo určitou věc na vědomí, by pak bylo hlasováním o tom, zda se skutečně zastupitelstvo s danou informací seznámilo, či nikoliv, a pokud tomu tak objektivně bylo, nebyly by vůbec hlasy proti přijetí usnesení či zdržení se hlasování pochopitelně na místě.) Typickým příkladem, kdy zastupitelstvo obce „bere na vědomí“, je seznámení se zastupitelů se zprávami o činnosti výborů. Jde pouze o organizační úkon, který by měl být zaznamenán v zápisu ze zasedání zastupitelstva, ale není nutností, aby o něm zastupitelstvo více hlasovalo. Postačí, že ze zápisu bude zřejmé veřejné čtení zprávy. I kdyby zastupitelé o této skutečnosti nakonec hlasovali a usnesení neschválili, nic by totiž nemohlo být změněno na tom, že čtení zprávy skutečně proběhlo. Hlasování, kdy zastupitelstvo zprávu výboru bere na vědomí, se tak jeví jako nadbytečný úkon. </w:t>
      </w:r>
    </w:p>
    <w:p w:rsidR="005D1C62" w:rsidRDefault="005D1C62"/>
    <w:p w:rsidR="005D1C62" w:rsidRDefault="005D1C62"/>
    <w:sectPr w:rsidR="005D1C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C62"/>
    <w:rsid w:val="003D4865"/>
    <w:rsid w:val="005D1C62"/>
    <w:rsid w:val="00CF2B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DDBE1-37F0-4EF1-93C5-110A4B216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D1C62"/>
    <w:pPr>
      <w:spacing w:after="0" w:line="240" w:lineRule="auto"/>
    </w:pPr>
    <w:rPr>
      <w:rFonts w:ascii="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028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1369</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Boháčová</dc:creator>
  <cp:keywords/>
  <dc:description/>
  <cp:lastModifiedBy>Markéta Hložanková</cp:lastModifiedBy>
  <cp:revision>2</cp:revision>
  <dcterms:created xsi:type="dcterms:W3CDTF">2020-03-12T08:10:00Z</dcterms:created>
  <dcterms:modified xsi:type="dcterms:W3CDTF">2020-03-12T08:10:00Z</dcterms:modified>
</cp:coreProperties>
</file>