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651"/>
        <w:gridCol w:w="1026"/>
        <w:gridCol w:w="1111"/>
        <w:gridCol w:w="1200"/>
      </w:tblGrid>
      <w:tr w:rsidR="0077392C" w:rsidTr="007739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Dotaz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Zodpovídá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Tazatel</w:t>
            </w:r>
          </w:p>
        </w:tc>
      </w:tr>
      <w:tr w:rsidR="0077392C" w:rsidTr="007739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Požaduje písemnou odpověď ohledně hřiště v Klokočově. Jak se budou řešit terénní úpravy po rekonstrukci hřiště.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Příští zasedání ZM.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Ing. Šimíček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Ing. Svobodová</w:t>
            </w:r>
          </w:p>
        </w:tc>
      </w:tr>
      <w:tr w:rsidR="0077392C" w:rsidTr="007739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Požaduje vědět, zda dojde k řešení rychlosti na pozemních komunikacích - bezpečných a nebezpečných míst v </w:t>
            </w:r>
            <w:proofErr w:type="spellStart"/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Příboře</w:t>
            </w:r>
            <w:proofErr w:type="spellEnd"/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Příští zasedání ZM.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Ing. Šimíček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Ing. Svobodová</w:t>
            </w:r>
          </w:p>
        </w:tc>
      </w:tr>
      <w:tr w:rsidR="0077392C" w:rsidTr="007739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Nelíbí se mu nárůst dopravy přes město Příbor a přeje si vědět, jaká byla dohoda s firmou Metrostav ohledně nárůstu dopravy.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Příští zasedání ZM.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Ing. Šimíček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Monsport</w:t>
            </w:r>
            <w:proofErr w:type="spellEnd"/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  <w:bookmarkStart w:id="0" w:name="_GoBack"/>
        <w:bookmarkEnd w:id="0"/>
      </w:tr>
      <w:tr w:rsidR="0077392C" w:rsidTr="007739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 xml:space="preserve">Požaduje písemnou odpověď ke špatnému parkování u </w:t>
            </w:r>
            <w:proofErr w:type="spellStart"/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COOPu</w:t>
            </w:r>
            <w:proofErr w:type="spellEnd"/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Příští zasedání ZM.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Ing. Šimíček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392C" w:rsidRPr="005F6392" w:rsidRDefault="0077392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</w:pPr>
            <w:r w:rsidRPr="005F6392">
              <w:rPr>
                <w:rFonts w:asciiTheme="minorHAnsi" w:hAnsiTheme="minorHAnsi" w:cstheme="minorHAnsi"/>
                <w:color w:val="000000"/>
                <w:sz w:val="24"/>
                <w:szCs w:val="24"/>
                <w:lang w:eastAsia="cs-CZ"/>
              </w:rPr>
              <w:t>Ing. Svobodová</w:t>
            </w:r>
          </w:p>
        </w:tc>
      </w:tr>
    </w:tbl>
    <w:p w:rsidR="0077392C" w:rsidRDefault="0077392C" w:rsidP="0082554A">
      <w:pPr>
        <w:rPr>
          <w:sz w:val="24"/>
          <w:szCs w:val="24"/>
        </w:rPr>
      </w:pPr>
    </w:p>
    <w:p w:rsidR="0082554A" w:rsidRPr="0082554A" w:rsidRDefault="0082554A" w:rsidP="0082554A">
      <w:pPr>
        <w:rPr>
          <w:sz w:val="24"/>
          <w:szCs w:val="24"/>
        </w:rPr>
      </w:pPr>
      <w:r w:rsidRPr="0082554A">
        <w:rPr>
          <w:sz w:val="24"/>
          <w:szCs w:val="24"/>
        </w:rPr>
        <w:t>Dobrý den.</w:t>
      </w:r>
    </w:p>
    <w:p w:rsidR="0082554A" w:rsidRPr="0082554A" w:rsidRDefault="0082554A" w:rsidP="0082554A">
      <w:pPr>
        <w:rPr>
          <w:sz w:val="24"/>
          <w:szCs w:val="24"/>
        </w:rPr>
      </w:pPr>
      <w:r w:rsidRPr="0082554A">
        <w:rPr>
          <w:sz w:val="24"/>
          <w:szCs w:val="24"/>
        </w:rPr>
        <w:t xml:space="preserve">K jednotlivým dotazům zastupitelů města </w:t>
      </w:r>
      <w:proofErr w:type="spellStart"/>
      <w:r w:rsidRPr="0082554A">
        <w:rPr>
          <w:sz w:val="24"/>
          <w:szCs w:val="24"/>
        </w:rPr>
        <w:t>Příbora</w:t>
      </w:r>
      <w:proofErr w:type="spellEnd"/>
      <w:r w:rsidRPr="0082554A">
        <w:rPr>
          <w:sz w:val="24"/>
          <w:szCs w:val="24"/>
        </w:rPr>
        <w:t xml:space="preserve"> ze zasedání ZM dne </w:t>
      </w:r>
      <w:proofErr w:type="gramStart"/>
      <w:r w:rsidRPr="0082554A">
        <w:rPr>
          <w:sz w:val="24"/>
          <w:szCs w:val="24"/>
        </w:rPr>
        <w:t>16.</w:t>
      </w:r>
      <w:r w:rsidR="00B9279D">
        <w:rPr>
          <w:sz w:val="24"/>
          <w:szCs w:val="24"/>
        </w:rPr>
        <w:t>0</w:t>
      </w:r>
      <w:r w:rsidRPr="0082554A">
        <w:rPr>
          <w:sz w:val="24"/>
          <w:szCs w:val="24"/>
        </w:rPr>
        <w:t>9.2020</w:t>
      </w:r>
      <w:proofErr w:type="gramEnd"/>
      <w:r w:rsidRPr="0082554A">
        <w:rPr>
          <w:sz w:val="24"/>
          <w:szCs w:val="24"/>
        </w:rPr>
        <w:t>, které se týkají náplně odboru investic a správy majetku, předkládám tyto odpovědi:</w:t>
      </w:r>
    </w:p>
    <w:p w:rsidR="0082554A" w:rsidRPr="0082554A" w:rsidRDefault="0082554A" w:rsidP="0082554A">
      <w:pPr>
        <w:rPr>
          <w:sz w:val="24"/>
          <w:szCs w:val="24"/>
        </w:rPr>
      </w:pPr>
    </w:p>
    <w:p w:rsidR="0082554A" w:rsidRPr="0082554A" w:rsidRDefault="0082554A" w:rsidP="0082554A">
      <w:pPr>
        <w:rPr>
          <w:sz w:val="24"/>
          <w:szCs w:val="24"/>
        </w:rPr>
      </w:pPr>
      <w:r w:rsidRPr="0082554A">
        <w:rPr>
          <w:sz w:val="24"/>
          <w:szCs w:val="24"/>
        </w:rPr>
        <w:t xml:space="preserve">Ad 1. Terénní úpravy na víceúčelovém hřišti v Klokočově jsou dokončeny a dne </w:t>
      </w:r>
      <w:proofErr w:type="gramStart"/>
      <w:r w:rsidR="00B9279D">
        <w:rPr>
          <w:sz w:val="24"/>
          <w:szCs w:val="24"/>
        </w:rPr>
        <w:t>0</w:t>
      </w:r>
      <w:r w:rsidRPr="0082554A">
        <w:rPr>
          <w:sz w:val="24"/>
          <w:szCs w:val="24"/>
        </w:rPr>
        <w:t>4.</w:t>
      </w:r>
      <w:r w:rsidR="00B9279D">
        <w:rPr>
          <w:sz w:val="24"/>
          <w:szCs w:val="24"/>
        </w:rPr>
        <w:t>0</w:t>
      </w:r>
      <w:r w:rsidRPr="0082554A">
        <w:rPr>
          <w:sz w:val="24"/>
          <w:szCs w:val="24"/>
        </w:rPr>
        <w:t>9.2020</w:t>
      </w:r>
      <w:proofErr w:type="gramEnd"/>
      <w:r w:rsidRPr="0082554A">
        <w:rPr>
          <w:sz w:val="24"/>
          <w:szCs w:val="24"/>
        </w:rPr>
        <w:t xml:space="preserve"> předány do správy stávajícímu správci – Technickým službám města </w:t>
      </w:r>
      <w:proofErr w:type="spellStart"/>
      <w:r w:rsidRPr="0082554A">
        <w:rPr>
          <w:sz w:val="24"/>
          <w:szCs w:val="24"/>
        </w:rPr>
        <w:t>Příbora</w:t>
      </w:r>
      <w:proofErr w:type="spellEnd"/>
      <w:r w:rsidRPr="0082554A">
        <w:rPr>
          <w:sz w:val="24"/>
          <w:szCs w:val="24"/>
        </w:rPr>
        <w:t xml:space="preserve">. Pokud se týká možnosti zřízení zpevněné příjezdové komunikace do areálu, byla tato zástupci OS Klokočov na schůzce dne </w:t>
      </w:r>
      <w:proofErr w:type="gramStart"/>
      <w:r w:rsidR="00B9279D">
        <w:rPr>
          <w:sz w:val="24"/>
          <w:szCs w:val="24"/>
        </w:rPr>
        <w:t>0</w:t>
      </w:r>
      <w:r w:rsidRPr="0082554A">
        <w:rPr>
          <w:sz w:val="24"/>
          <w:szCs w:val="24"/>
        </w:rPr>
        <w:t>7.10.2020</w:t>
      </w:r>
      <w:proofErr w:type="gramEnd"/>
      <w:r w:rsidRPr="0082554A">
        <w:rPr>
          <w:sz w:val="24"/>
          <w:szCs w:val="24"/>
        </w:rPr>
        <w:t xml:space="preserve">  odmítnuta s tím, že si upraví vjezd zbývajícím štěrkovým materiálem sami. Po roce se stav </w:t>
      </w:r>
      <w:proofErr w:type="gramStart"/>
      <w:r w:rsidRPr="0082554A">
        <w:rPr>
          <w:sz w:val="24"/>
          <w:szCs w:val="24"/>
        </w:rPr>
        <w:t>vyhodnotí a pokud</w:t>
      </w:r>
      <w:proofErr w:type="gramEnd"/>
      <w:r w:rsidRPr="0082554A">
        <w:rPr>
          <w:sz w:val="24"/>
          <w:szCs w:val="24"/>
        </w:rPr>
        <w:t xml:space="preserve"> bude úprava nedostatečná, požádá OS Klokočov město o dodání doplňujícího štěrkového materiálu jemnější frakce k dosypání.</w:t>
      </w:r>
    </w:p>
    <w:p w:rsidR="0082554A" w:rsidRPr="0082554A" w:rsidRDefault="0082554A" w:rsidP="0082554A">
      <w:pPr>
        <w:rPr>
          <w:sz w:val="24"/>
          <w:szCs w:val="24"/>
        </w:rPr>
      </w:pPr>
    </w:p>
    <w:p w:rsidR="0082554A" w:rsidRPr="0082554A" w:rsidRDefault="0082554A" w:rsidP="0082554A">
      <w:pPr>
        <w:rPr>
          <w:sz w:val="24"/>
          <w:szCs w:val="24"/>
        </w:rPr>
      </w:pPr>
      <w:r w:rsidRPr="0082554A">
        <w:rPr>
          <w:sz w:val="24"/>
          <w:szCs w:val="24"/>
        </w:rPr>
        <w:t>Ad 2. Vzhledem k tomu, že dotaz na řešení rychlosti na pozemních komunikacích je nekonkrétní a pouze obecný, lze na něj reagovat obecnou odpovědí, že rychlost na pozemních komunikacích je řešena příslušným dopravním značením s kontrolou ze strany městské a státní policie.</w:t>
      </w:r>
    </w:p>
    <w:p w:rsidR="0082554A" w:rsidRPr="0082554A" w:rsidRDefault="0082554A" w:rsidP="0082554A">
      <w:pPr>
        <w:rPr>
          <w:sz w:val="24"/>
          <w:szCs w:val="24"/>
        </w:rPr>
      </w:pPr>
    </w:p>
    <w:p w:rsidR="0082554A" w:rsidRPr="0082554A" w:rsidRDefault="0082554A" w:rsidP="0082554A">
      <w:pPr>
        <w:rPr>
          <w:sz w:val="24"/>
          <w:szCs w:val="24"/>
        </w:rPr>
      </w:pPr>
      <w:r w:rsidRPr="0082554A">
        <w:rPr>
          <w:sz w:val="24"/>
          <w:szCs w:val="24"/>
        </w:rPr>
        <w:t>Ad 3. V současné době jsou na všech příjezdových komunikacích do města osazeny dopravní značky zamezující vjezd nákladním automobilům nad 3,5t vyjma dopravní obsluhy. S firmou Metrostav (hlavním zhotovitelem rekonstrukce silnice R48) bylo vícekrát jednáno, aby automobily stavby nepoužívaly komunikace v průtahu Příborem, což se firma snaží dodržovat a žádná vozidla pracující na této stavbě nemají výjimku pro průjezd městem. Pokud tedy nákladní vozidla nad 3,5t projíždějí městem bez příslušného oprávnění, lze řidiče těchto vozidel pokutovat.</w:t>
      </w:r>
    </w:p>
    <w:p w:rsidR="0082554A" w:rsidRPr="0082554A" w:rsidRDefault="0082554A" w:rsidP="0082554A">
      <w:pPr>
        <w:rPr>
          <w:sz w:val="24"/>
          <w:szCs w:val="24"/>
        </w:rPr>
      </w:pPr>
    </w:p>
    <w:p w:rsidR="0082554A" w:rsidRPr="0082554A" w:rsidRDefault="0082554A" w:rsidP="0082554A">
      <w:pPr>
        <w:rPr>
          <w:sz w:val="24"/>
          <w:szCs w:val="24"/>
        </w:rPr>
      </w:pPr>
      <w:r w:rsidRPr="0082554A">
        <w:rPr>
          <w:sz w:val="24"/>
          <w:szCs w:val="24"/>
        </w:rPr>
        <w:lastRenderedPageBreak/>
        <w:t>Ad 4. Parkování za prodejnou COOP je v současnosti řešeno novým vodorovným a svislým dopravním značením, které bylo povoleno MÚ v Kopřivnici na základě nové projektové dokumentace, jejíž zpracování bylo uloženo odboru ISM usnesením RM č. 42/13/RM/2019. Návrh dopravního značení byl projednán s majitelem provozovny COOP, zástupcem provozovny s nábytkem, autobusovým dopravcem a odsouhlasen Policií ČR DI v Novém Jičíně.</w:t>
      </w:r>
    </w:p>
    <w:p w:rsidR="0082554A" w:rsidRPr="0082554A" w:rsidRDefault="0082554A" w:rsidP="0082554A">
      <w:pPr>
        <w:jc w:val="both"/>
        <w:rPr>
          <w:sz w:val="24"/>
          <w:szCs w:val="24"/>
        </w:rPr>
      </w:pPr>
      <w:r w:rsidRPr="0082554A">
        <w:rPr>
          <w:sz w:val="24"/>
          <w:szCs w:val="24"/>
        </w:rPr>
        <w:t>Cílem změny bylo navýšení parkovacích míst a zároveň umožnění stání autobusům a usnadnění zásobování dotčených prodejen. Po úpravě se zvýšil počet parkovacích míst z původních 12 na 16 míst a jednoznačně se vymezila místa, kde nelze stát.</w:t>
      </w:r>
    </w:p>
    <w:p w:rsidR="0082554A" w:rsidRPr="0082554A" w:rsidRDefault="0082554A" w:rsidP="0082554A">
      <w:pPr>
        <w:rPr>
          <w:sz w:val="24"/>
          <w:szCs w:val="24"/>
        </w:rPr>
      </w:pPr>
    </w:p>
    <w:p w:rsidR="0082554A" w:rsidRPr="0082554A" w:rsidRDefault="0082554A" w:rsidP="0082554A">
      <w:pPr>
        <w:rPr>
          <w:sz w:val="24"/>
          <w:szCs w:val="24"/>
        </w:rPr>
      </w:pPr>
      <w:r w:rsidRPr="0082554A">
        <w:rPr>
          <w:sz w:val="24"/>
          <w:szCs w:val="24"/>
        </w:rPr>
        <w:t>S pozdravem</w:t>
      </w:r>
    </w:p>
    <w:p w:rsidR="0082554A" w:rsidRPr="0082554A" w:rsidRDefault="0082554A" w:rsidP="0082554A">
      <w:pPr>
        <w:rPr>
          <w:sz w:val="24"/>
          <w:szCs w:val="24"/>
        </w:rPr>
      </w:pPr>
    </w:p>
    <w:p w:rsidR="0082554A" w:rsidRPr="0082554A" w:rsidRDefault="0082554A" w:rsidP="0082554A">
      <w:pPr>
        <w:rPr>
          <w:bCs/>
          <w:sz w:val="24"/>
          <w:szCs w:val="24"/>
          <w:lang w:eastAsia="cs-CZ"/>
        </w:rPr>
      </w:pPr>
      <w:r w:rsidRPr="0082554A">
        <w:rPr>
          <w:bCs/>
          <w:sz w:val="24"/>
          <w:szCs w:val="24"/>
          <w:lang w:eastAsia="cs-CZ"/>
        </w:rPr>
        <w:t>Ing. Jaroslav Šimíček</w:t>
      </w:r>
    </w:p>
    <w:p w:rsidR="000638C9" w:rsidRPr="0082554A" w:rsidRDefault="000638C9">
      <w:pPr>
        <w:rPr>
          <w:sz w:val="24"/>
          <w:szCs w:val="24"/>
        </w:rPr>
      </w:pPr>
    </w:p>
    <w:sectPr w:rsidR="000638C9" w:rsidRPr="0082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4A"/>
    <w:rsid w:val="000638C9"/>
    <w:rsid w:val="005F6392"/>
    <w:rsid w:val="0077392C"/>
    <w:rsid w:val="0082554A"/>
    <w:rsid w:val="00B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5D44-CD98-434B-A984-2EC91BD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54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Liberdová</dc:creator>
  <cp:keywords/>
  <dc:description/>
  <cp:lastModifiedBy>Veronika Liberdová</cp:lastModifiedBy>
  <cp:revision>4</cp:revision>
  <dcterms:created xsi:type="dcterms:W3CDTF">2020-10-12T13:47:00Z</dcterms:created>
  <dcterms:modified xsi:type="dcterms:W3CDTF">2020-10-12T13:49:00Z</dcterms:modified>
</cp:coreProperties>
</file>