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Default="005D60B3" w:rsidP="005D60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60B3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5D60B3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S</w:t>
      </w:r>
    </w:p>
    <w:p w:rsidR="005D60B3" w:rsidRDefault="00E15769" w:rsidP="005D6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DF42B5">
        <w:rPr>
          <w:b/>
          <w:sz w:val="28"/>
          <w:szCs w:val="28"/>
        </w:rPr>
        <w:t> </w:t>
      </w:r>
      <w:r w:rsidR="00F53C61">
        <w:rPr>
          <w:b/>
          <w:sz w:val="28"/>
          <w:szCs w:val="28"/>
        </w:rPr>
        <w:t>1</w:t>
      </w:r>
      <w:r w:rsidR="00AB48C6">
        <w:rPr>
          <w:b/>
          <w:sz w:val="28"/>
          <w:szCs w:val="28"/>
        </w:rPr>
        <w:t>6</w:t>
      </w:r>
      <w:r w:rsidR="005D60B3">
        <w:rPr>
          <w:b/>
          <w:sz w:val="28"/>
          <w:szCs w:val="28"/>
        </w:rPr>
        <w:t xml:space="preserve">. jednání finančního výboru zastupitelstva města </w:t>
      </w:r>
    </w:p>
    <w:p w:rsidR="005D60B3" w:rsidRDefault="00DF42B5" w:rsidP="007122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r w:rsidR="00AB48C6">
        <w:rPr>
          <w:b/>
          <w:sz w:val="28"/>
          <w:szCs w:val="28"/>
        </w:rPr>
        <w:t>11</w:t>
      </w:r>
      <w:r w:rsidR="004206EB">
        <w:rPr>
          <w:b/>
          <w:sz w:val="28"/>
          <w:szCs w:val="28"/>
        </w:rPr>
        <w:t>.</w:t>
      </w:r>
      <w:r w:rsidR="00AB48C6">
        <w:rPr>
          <w:b/>
          <w:sz w:val="28"/>
          <w:szCs w:val="28"/>
        </w:rPr>
        <w:t>11</w:t>
      </w:r>
      <w:r w:rsidR="004206EB">
        <w:rPr>
          <w:b/>
          <w:sz w:val="28"/>
          <w:szCs w:val="28"/>
        </w:rPr>
        <w:t>.2020</w:t>
      </w:r>
    </w:p>
    <w:p w:rsidR="005D60B3" w:rsidRDefault="005D60B3" w:rsidP="005D60B3">
      <w:pPr>
        <w:spacing w:after="0"/>
        <w:jc w:val="center"/>
        <w:rPr>
          <w:b/>
          <w:sz w:val="28"/>
          <w:szCs w:val="28"/>
        </w:rPr>
      </w:pP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Celkov</w:t>
      </w:r>
      <w:r w:rsidR="00B72F79" w:rsidRPr="006A60F4">
        <w:rPr>
          <w:rFonts w:ascii="Times New Roman" w:hAnsi="Times New Roman" w:cs="Times New Roman"/>
          <w:sz w:val="24"/>
          <w:szCs w:val="24"/>
        </w:rPr>
        <w:t>ý počet členů finančního výboru</w:t>
      </w:r>
      <w:r w:rsidRPr="006A60F4">
        <w:rPr>
          <w:rFonts w:ascii="Times New Roman" w:hAnsi="Times New Roman" w:cs="Times New Roman"/>
          <w:sz w:val="24"/>
          <w:szCs w:val="24"/>
        </w:rPr>
        <w:t>: 9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Počet přítom</w:t>
      </w:r>
      <w:r w:rsidR="00DF42B5" w:rsidRPr="006A60F4">
        <w:rPr>
          <w:rFonts w:ascii="Times New Roman" w:hAnsi="Times New Roman" w:cs="Times New Roman"/>
          <w:sz w:val="24"/>
          <w:szCs w:val="24"/>
        </w:rPr>
        <w:t xml:space="preserve">ných členů finančního výboru: </w:t>
      </w:r>
      <w:r w:rsidR="00AB48C6">
        <w:rPr>
          <w:rFonts w:ascii="Times New Roman" w:hAnsi="Times New Roman" w:cs="Times New Roman"/>
          <w:sz w:val="24"/>
          <w:szCs w:val="24"/>
        </w:rPr>
        <w:t>8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Finanční výbor 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6A60F4">
        <w:rPr>
          <w:rFonts w:ascii="Times New Roman" w:hAnsi="Times New Roman" w:cs="Times New Roman"/>
          <w:sz w:val="24"/>
          <w:szCs w:val="24"/>
        </w:rPr>
        <w:t>usnášeníschopný.</w:t>
      </w:r>
    </w:p>
    <w:p w:rsidR="00F91ECF" w:rsidRPr="006A60F4" w:rsidRDefault="00DF42B5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Omluven</w:t>
      </w:r>
      <w:r w:rsidR="00AB48C6">
        <w:rPr>
          <w:rFonts w:ascii="Times New Roman" w:hAnsi="Times New Roman" w:cs="Times New Roman"/>
          <w:sz w:val="24"/>
          <w:szCs w:val="24"/>
        </w:rPr>
        <w:t>: 1</w:t>
      </w:r>
    </w:p>
    <w:p w:rsidR="00975DC9" w:rsidRPr="006A60F4" w:rsidRDefault="00EC1781" w:rsidP="002C09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Nepřítomen: </w:t>
      </w:r>
      <w:r w:rsidR="00582EB9" w:rsidRPr="006A60F4">
        <w:rPr>
          <w:rFonts w:ascii="Times New Roman" w:hAnsi="Times New Roman" w:cs="Times New Roman"/>
          <w:sz w:val="24"/>
          <w:szCs w:val="24"/>
        </w:rPr>
        <w:t>0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208" w:rsidRDefault="005D60B3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Přizváni:</w:t>
      </w:r>
      <w:r w:rsidR="00F91ECF" w:rsidRPr="006A60F4">
        <w:rPr>
          <w:rFonts w:ascii="Times New Roman" w:hAnsi="Times New Roman" w:cs="Times New Roman"/>
          <w:sz w:val="24"/>
          <w:szCs w:val="24"/>
        </w:rPr>
        <w:t xml:space="preserve"> p. Ing. Kamila Nenutilová, vedoucí odboru finančního</w:t>
      </w:r>
      <w:r w:rsidR="004206EB" w:rsidRPr="006A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8C6" w:rsidRPr="006A60F4" w:rsidRDefault="00AB48C6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6EB" w:rsidRPr="006A60F4" w:rsidRDefault="004206EB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</w:t>
      </w:r>
    </w:p>
    <w:p w:rsidR="004206EB" w:rsidRPr="00630734" w:rsidRDefault="004206EB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1. </w:t>
      </w:r>
      <w:r w:rsidRPr="00630734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</w:t>
      </w:r>
      <w:r w:rsidR="00F53C61" w:rsidRPr="006307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schválení programu jednání</w:t>
      </w:r>
    </w:p>
    <w:p w:rsidR="004206EB" w:rsidRPr="006A60F4" w:rsidRDefault="00AB48C6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2. Návrh rozpočtu města na rok 2021</w:t>
      </w:r>
    </w:p>
    <w:p w:rsidR="004206EB" w:rsidRPr="006A60F4" w:rsidRDefault="00D73208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48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3. Diskuze</w:t>
      </w:r>
    </w:p>
    <w:p w:rsidR="004206EB" w:rsidRPr="006A60F4" w:rsidRDefault="004206EB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4.</w:t>
      </w:r>
      <w:r w:rsidR="00D56D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48C6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</w:t>
      </w:r>
    </w:p>
    <w:p w:rsidR="0089120E" w:rsidRPr="006A60F4" w:rsidRDefault="00AA27FD" w:rsidP="00AB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89120E" w:rsidRPr="006A60F4" w:rsidRDefault="0089120E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1 – </w:t>
      </w:r>
      <w:r w:rsidRPr="006A60F4">
        <w:rPr>
          <w:rFonts w:ascii="Times New Roman" w:hAnsi="Times New Roman" w:cs="Times New Roman"/>
          <w:b/>
          <w:sz w:val="24"/>
          <w:szCs w:val="24"/>
          <w:u w:val="single"/>
        </w:rPr>
        <w:t>Zahájení a schválení programu jednání</w:t>
      </w:r>
      <w:r w:rsidR="0038579B" w:rsidRPr="006A60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53C61" w:rsidRPr="00630734" w:rsidRDefault="00B72F79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Jednání</w:t>
      </w:r>
      <w:r w:rsidR="0089120E" w:rsidRPr="006A60F4">
        <w:rPr>
          <w:rFonts w:ascii="Times New Roman" w:hAnsi="Times New Roman" w:cs="Times New Roman"/>
          <w:sz w:val="24"/>
          <w:szCs w:val="24"/>
        </w:rPr>
        <w:t xml:space="preserve"> finančního výboru zahájil</w:t>
      </w:r>
      <w:r w:rsidR="00F91ECF" w:rsidRPr="006A60F4">
        <w:rPr>
          <w:rFonts w:ascii="Times New Roman" w:hAnsi="Times New Roman" w:cs="Times New Roman"/>
          <w:sz w:val="24"/>
          <w:szCs w:val="24"/>
        </w:rPr>
        <w:t>a</w:t>
      </w:r>
      <w:r w:rsidR="00F92A72" w:rsidRPr="006A60F4">
        <w:rPr>
          <w:rFonts w:ascii="Times New Roman" w:hAnsi="Times New Roman" w:cs="Times New Roman"/>
          <w:sz w:val="24"/>
          <w:szCs w:val="24"/>
        </w:rPr>
        <w:t xml:space="preserve"> předsedkyně FV, </w:t>
      </w:r>
      <w:r w:rsidR="004206EB" w:rsidRPr="006A60F4">
        <w:rPr>
          <w:rFonts w:ascii="Times New Roman" w:hAnsi="Times New Roman" w:cs="Times New Roman"/>
          <w:sz w:val="24"/>
          <w:szCs w:val="24"/>
        </w:rPr>
        <w:t>která přivítala vše</w:t>
      </w:r>
      <w:r w:rsidR="009214F6">
        <w:rPr>
          <w:rFonts w:ascii="Times New Roman" w:hAnsi="Times New Roman" w:cs="Times New Roman"/>
          <w:sz w:val="24"/>
          <w:szCs w:val="24"/>
        </w:rPr>
        <w:t>chny přítomné</w:t>
      </w:r>
      <w:r w:rsidR="00BF0884">
        <w:rPr>
          <w:rFonts w:ascii="Times New Roman" w:hAnsi="Times New Roman" w:cs="Times New Roman"/>
          <w:sz w:val="24"/>
          <w:szCs w:val="24"/>
        </w:rPr>
        <w:t xml:space="preserve"> a</w:t>
      </w:r>
      <w:r w:rsidR="00C119EB">
        <w:rPr>
          <w:rFonts w:ascii="Times New Roman" w:hAnsi="Times New Roman" w:cs="Times New Roman"/>
          <w:sz w:val="24"/>
          <w:szCs w:val="24"/>
        </w:rPr>
        <w:t xml:space="preserve"> rovněž</w:t>
      </w:r>
      <w:r w:rsidR="00BF0884">
        <w:rPr>
          <w:rFonts w:ascii="Times New Roman" w:hAnsi="Times New Roman" w:cs="Times New Roman"/>
          <w:sz w:val="24"/>
          <w:szCs w:val="24"/>
        </w:rPr>
        <w:t xml:space="preserve"> </w:t>
      </w:r>
      <w:r w:rsidR="00D73208">
        <w:rPr>
          <w:rFonts w:ascii="Times New Roman" w:hAnsi="Times New Roman" w:cs="Times New Roman"/>
          <w:sz w:val="24"/>
          <w:szCs w:val="24"/>
        </w:rPr>
        <w:t>paní Ing</w:t>
      </w:r>
      <w:r w:rsidR="00F53C61" w:rsidRPr="00630734">
        <w:rPr>
          <w:rFonts w:ascii="Times New Roman" w:hAnsi="Times New Roman" w:cs="Times New Roman"/>
          <w:sz w:val="24"/>
          <w:szCs w:val="24"/>
        </w:rPr>
        <w:t>.</w:t>
      </w:r>
      <w:r w:rsidR="00AB48C6">
        <w:rPr>
          <w:rFonts w:ascii="Times New Roman" w:hAnsi="Times New Roman" w:cs="Times New Roman"/>
          <w:sz w:val="24"/>
          <w:szCs w:val="24"/>
        </w:rPr>
        <w:t xml:space="preserve"> </w:t>
      </w:r>
      <w:r w:rsidR="00F53C61" w:rsidRPr="00630734">
        <w:rPr>
          <w:rFonts w:ascii="Times New Roman" w:hAnsi="Times New Roman" w:cs="Times New Roman"/>
          <w:sz w:val="24"/>
          <w:szCs w:val="24"/>
        </w:rPr>
        <w:t>Kamilu</w:t>
      </w:r>
      <w:r w:rsidR="00D73208">
        <w:rPr>
          <w:rFonts w:ascii="Times New Roman" w:hAnsi="Times New Roman" w:cs="Times New Roman"/>
          <w:sz w:val="24"/>
          <w:szCs w:val="24"/>
        </w:rPr>
        <w:t xml:space="preserve"> Nenutilovou</w:t>
      </w:r>
      <w:r w:rsidR="00F53C61">
        <w:rPr>
          <w:rFonts w:ascii="Times New Roman" w:hAnsi="Times New Roman" w:cs="Times New Roman"/>
          <w:sz w:val="24"/>
          <w:szCs w:val="24"/>
        </w:rPr>
        <w:t>,</w:t>
      </w:r>
      <w:r w:rsidR="00E31F7B">
        <w:rPr>
          <w:rFonts w:ascii="Times New Roman" w:hAnsi="Times New Roman" w:cs="Times New Roman"/>
          <w:sz w:val="24"/>
          <w:szCs w:val="24"/>
        </w:rPr>
        <w:t xml:space="preserve"> vedoucí odboru finančního</w:t>
      </w:r>
      <w:r w:rsidR="00AB48C6">
        <w:rPr>
          <w:rFonts w:ascii="Times New Roman" w:hAnsi="Times New Roman" w:cs="Times New Roman"/>
          <w:sz w:val="24"/>
          <w:szCs w:val="24"/>
        </w:rPr>
        <w:t>.</w:t>
      </w:r>
      <w:r w:rsidR="00E31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78" w:rsidRDefault="00943778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AB48C6">
        <w:rPr>
          <w:rFonts w:ascii="Times New Roman" w:hAnsi="Times New Roman" w:cs="Times New Roman"/>
          <w:b/>
          <w:sz w:val="24"/>
          <w:szCs w:val="24"/>
        </w:rPr>
        <w:t>FV schvaluje program 16</w:t>
      </w:r>
      <w:r w:rsidRPr="00943778">
        <w:rPr>
          <w:rFonts w:ascii="Times New Roman" w:hAnsi="Times New Roman" w:cs="Times New Roman"/>
          <w:b/>
          <w:sz w:val="24"/>
          <w:szCs w:val="24"/>
        </w:rPr>
        <w:t>. jednání</w:t>
      </w:r>
      <w:r w:rsidR="005C2614">
        <w:rPr>
          <w:rFonts w:ascii="Times New Roman" w:hAnsi="Times New Roman" w:cs="Times New Roman"/>
          <w:b/>
          <w:sz w:val="24"/>
          <w:szCs w:val="24"/>
        </w:rPr>
        <w:t xml:space="preserve"> FV</w:t>
      </w:r>
    </w:p>
    <w:p w:rsidR="00943778" w:rsidRDefault="00943778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>Hlasovalo</w:t>
      </w:r>
      <w:r w:rsidR="00F53C61">
        <w:rPr>
          <w:rFonts w:ascii="Times New Roman" w:hAnsi="Times New Roman" w:cs="Times New Roman"/>
          <w:sz w:val="24"/>
          <w:szCs w:val="24"/>
        </w:rPr>
        <w:t xml:space="preserve">: Pro </w:t>
      </w:r>
      <w:r w:rsidR="00AB48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proti 0, zdržel se 0</w:t>
      </w:r>
    </w:p>
    <w:p w:rsidR="00F53C61" w:rsidRPr="00B126B3" w:rsidRDefault="00943778" w:rsidP="002E3C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3778">
        <w:rPr>
          <w:rFonts w:ascii="Times New Roman" w:hAnsi="Times New Roman" w:cs="Times New Roman"/>
          <w:b/>
          <w:sz w:val="24"/>
          <w:szCs w:val="24"/>
        </w:rPr>
        <w:t xml:space="preserve">Bylo přijato usnesení č. </w:t>
      </w:r>
      <w:r w:rsidR="00AB48C6">
        <w:rPr>
          <w:rFonts w:ascii="Times New Roman" w:hAnsi="Times New Roman" w:cs="Times New Roman"/>
          <w:b/>
          <w:sz w:val="24"/>
          <w:szCs w:val="24"/>
        </w:rPr>
        <w:t>16/</w:t>
      </w:r>
      <w:r w:rsidR="00B126B3" w:rsidRPr="00B126B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F53C61" w:rsidRPr="00630734" w:rsidRDefault="00F53C61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2C7" w:rsidRDefault="00190F8D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2 </w:t>
      </w:r>
      <w:r w:rsidR="00DF42B5" w:rsidRPr="006A60F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B48C6">
        <w:rPr>
          <w:rFonts w:ascii="Times New Roman" w:hAnsi="Times New Roman" w:cs="Times New Roman"/>
          <w:b/>
          <w:sz w:val="24"/>
          <w:szCs w:val="24"/>
          <w:u w:val="single"/>
        </w:rPr>
        <w:t>Návrh rozpočtu města na rok 2021</w:t>
      </w:r>
    </w:p>
    <w:p w:rsidR="00755D39" w:rsidRDefault="00AB48C6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Podrobné informace k návrhu rozpočtu města na rok 2021</w:t>
      </w:r>
      <w:r w:rsidR="00AD1DD1">
        <w:rPr>
          <w:rFonts w:ascii="Times New Roman" w:hAnsi="Times New Roman" w:cs="Times New Roman"/>
          <w:sz w:val="24"/>
          <w:szCs w:val="24"/>
        </w:rPr>
        <w:t xml:space="preserve"> podala Ing. Kamila Nenutil</w:t>
      </w:r>
      <w:r w:rsidR="003A5A93">
        <w:rPr>
          <w:rFonts w:ascii="Times New Roman" w:hAnsi="Times New Roman" w:cs="Times New Roman"/>
          <w:sz w:val="24"/>
          <w:szCs w:val="24"/>
        </w:rPr>
        <w:t>ová</w:t>
      </w:r>
      <w:r w:rsidR="00AA27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která </w:t>
      </w:r>
      <w:r w:rsidR="00FC300F" w:rsidRPr="00B126B3">
        <w:rPr>
          <w:rFonts w:ascii="Times New Roman" w:hAnsi="Times New Roman" w:cs="Times New Roman"/>
          <w:color w:val="000000" w:themeColor="text1"/>
          <w:sz w:val="24"/>
          <w:szCs w:val="24"/>
        </w:rPr>
        <w:t>uvedla</w:t>
      </w:r>
      <w:r w:rsidR="002853C9">
        <w:rPr>
          <w:rFonts w:ascii="Times New Roman" w:hAnsi="Times New Roman" w:cs="Times New Roman"/>
          <w:sz w:val="24"/>
          <w:szCs w:val="24"/>
        </w:rPr>
        <w:t xml:space="preserve">, že rozpočet na rok 2021 je </w:t>
      </w:r>
      <w:r w:rsidR="002853C9" w:rsidRPr="00B1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sestaven </w:t>
      </w:r>
      <w:r w:rsidR="00FC300F" w:rsidRPr="00B1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návaznosti </w:t>
      </w:r>
      <w:r w:rsidR="002853C9">
        <w:rPr>
          <w:rFonts w:ascii="Times New Roman" w:hAnsi="Times New Roman" w:cs="Times New Roman"/>
          <w:sz w:val="24"/>
          <w:szCs w:val="24"/>
        </w:rPr>
        <w:t>na současnou situaci ve v</w:t>
      </w:r>
      <w:r w:rsidR="00F00D69">
        <w:rPr>
          <w:rFonts w:ascii="Times New Roman" w:hAnsi="Times New Roman" w:cs="Times New Roman"/>
          <w:sz w:val="24"/>
          <w:szCs w:val="24"/>
        </w:rPr>
        <w:t>ý</w:t>
      </w:r>
      <w:r w:rsidR="002853C9">
        <w:rPr>
          <w:rFonts w:ascii="Times New Roman" w:hAnsi="Times New Roman" w:cs="Times New Roman"/>
          <w:sz w:val="24"/>
          <w:szCs w:val="24"/>
        </w:rPr>
        <w:t>voji ekonomiky</w:t>
      </w:r>
      <w:r w:rsidR="00A71601">
        <w:rPr>
          <w:rFonts w:ascii="Times New Roman" w:hAnsi="Times New Roman" w:cs="Times New Roman"/>
          <w:sz w:val="24"/>
          <w:szCs w:val="24"/>
        </w:rPr>
        <w:t xml:space="preserve">, </w:t>
      </w:r>
      <w:r w:rsidR="00C119EB">
        <w:rPr>
          <w:rFonts w:ascii="Times New Roman" w:hAnsi="Times New Roman" w:cs="Times New Roman"/>
          <w:sz w:val="24"/>
          <w:szCs w:val="24"/>
        </w:rPr>
        <w:t>způsobenou</w:t>
      </w:r>
      <w:r w:rsidR="00A71601">
        <w:rPr>
          <w:rFonts w:ascii="Times New Roman" w:hAnsi="Times New Roman" w:cs="Times New Roman"/>
          <w:sz w:val="24"/>
          <w:szCs w:val="24"/>
        </w:rPr>
        <w:t xml:space="preserve"> pandemii COVID</w:t>
      </w:r>
      <w:r w:rsidR="00C119EB">
        <w:rPr>
          <w:rFonts w:ascii="Times New Roman" w:hAnsi="Times New Roman" w:cs="Times New Roman"/>
          <w:sz w:val="24"/>
          <w:szCs w:val="24"/>
        </w:rPr>
        <w:t xml:space="preserve"> -</w:t>
      </w:r>
      <w:r w:rsidR="00A71601">
        <w:rPr>
          <w:rFonts w:ascii="Times New Roman" w:hAnsi="Times New Roman" w:cs="Times New Roman"/>
          <w:sz w:val="24"/>
          <w:szCs w:val="24"/>
        </w:rPr>
        <w:t xml:space="preserve"> 19. V důsledku této pandemie došlo ke snížení</w:t>
      </w:r>
      <w:r w:rsidR="00115968">
        <w:rPr>
          <w:rFonts w:ascii="Times New Roman" w:hAnsi="Times New Roman" w:cs="Times New Roman"/>
          <w:sz w:val="24"/>
          <w:szCs w:val="24"/>
        </w:rPr>
        <w:t xml:space="preserve"> predikce daňových příjmů pro ro</w:t>
      </w:r>
      <w:r w:rsidR="00A71601">
        <w:rPr>
          <w:rFonts w:ascii="Times New Roman" w:hAnsi="Times New Roman" w:cs="Times New Roman"/>
          <w:sz w:val="24"/>
          <w:szCs w:val="24"/>
        </w:rPr>
        <w:t>k 202</w:t>
      </w:r>
      <w:r w:rsidR="00115968">
        <w:rPr>
          <w:rFonts w:ascii="Times New Roman" w:hAnsi="Times New Roman" w:cs="Times New Roman"/>
          <w:sz w:val="24"/>
          <w:szCs w:val="24"/>
        </w:rPr>
        <w:t>1</w:t>
      </w:r>
      <w:r w:rsidR="00A71601">
        <w:rPr>
          <w:rFonts w:ascii="Times New Roman" w:hAnsi="Times New Roman" w:cs="Times New Roman"/>
          <w:sz w:val="24"/>
          <w:szCs w:val="24"/>
        </w:rPr>
        <w:t xml:space="preserve"> o 16 mil.</w:t>
      </w:r>
      <w:r w:rsidR="00115968">
        <w:rPr>
          <w:rFonts w:ascii="Times New Roman" w:hAnsi="Times New Roman" w:cs="Times New Roman"/>
          <w:sz w:val="24"/>
          <w:szCs w:val="24"/>
        </w:rPr>
        <w:t xml:space="preserve"> </w:t>
      </w:r>
      <w:r w:rsidR="00A71601">
        <w:rPr>
          <w:rFonts w:ascii="Times New Roman" w:hAnsi="Times New Roman" w:cs="Times New Roman"/>
          <w:sz w:val="24"/>
          <w:szCs w:val="24"/>
        </w:rPr>
        <w:t>Kč</w:t>
      </w:r>
      <w:r w:rsidR="00C119EB">
        <w:rPr>
          <w:rFonts w:ascii="Times New Roman" w:hAnsi="Times New Roman" w:cs="Times New Roman"/>
          <w:sz w:val="24"/>
          <w:szCs w:val="24"/>
        </w:rPr>
        <w:t>,</w:t>
      </w:r>
      <w:r w:rsidR="00115968">
        <w:rPr>
          <w:rFonts w:ascii="Times New Roman" w:hAnsi="Times New Roman" w:cs="Times New Roman"/>
          <w:sz w:val="24"/>
          <w:szCs w:val="24"/>
        </w:rPr>
        <w:t xml:space="preserve"> vzhledem ke schválenému rozpočtu pro rok 2020. </w:t>
      </w:r>
      <w:r w:rsidR="00D43248">
        <w:rPr>
          <w:rFonts w:ascii="Times New Roman" w:hAnsi="Times New Roman" w:cs="Times New Roman"/>
          <w:sz w:val="24"/>
          <w:szCs w:val="24"/>
        </w:rPr>
        <w:t xml:space="preserve">Nedaňové příjmy jsou vyšší o 989 000 a kapitálové příjmy jsou přeplněny oproti naplánovanému </w:t>
      </w:r>
      <w:r w:rsidR="00D43248">
        <w:rPr>
          <w:rFonts w:ascii="Times New Roman" w:hAnsi="Times New Roman" w:cs="Times New Roman"/>
          <w:sz w:val="24"/>
          <w:szCs w:val="24"/>
        </w:rPr>
        <w:lastRenderedPageBreak/>
        <w:t xml:space="preserve">rozpočtu. </w:t>
      </w:r>
      <w:r w:rsidR="00115968">
        <w:rPr>
          <w:rFonts w:ascii="Times New Roman" w:hAnsi="Times New Roman" w:cs="Times New Roman"/>
          <w:sz w:val="24"/>
          <w:szCs w:val="24"/>
        </w:rPr>
        <w:t>V roce 2021 je nutné dofinancovat</w:t>
      </w:r>
      <w:r w:rsidR="00755D39">
        <w:rPr>
          <w:rFonts w:ascii="Times New Roman" w:hAnsi="Times New Roman" w:cs="Times New Roman"/>
          <w:sz w:val="24"/>
          <w:szCs w:val="24"/>
        </w:rPr>
        <w:t xml:space="preserve"> velké investiční akce a dá</w:t>
      </w:r>
      <w:r w:rsidR="00115968">
        <w:rPr>
          <w:rFonts w:ascii="Times New Roman" w:hAnsi="Times New Roman" w:cs="Times New Roman"/>
          <w:sz w:val="24"/>
          <w:szCs w:val="24"/>
        </w:rPr>
        <w:t xml:space="preserve">le je rozhodnuto </w:t>
      </w:r>
      <w:r w:rsidR="00C119EB">
        <w:rPr>
          <w:rFonts w:ascii="Times New Roman" w:hAnsi="Times New Roman" w:cs="Times New Roman"/>
          <w:sz w:val="24"/>
          <w:szCs w:val="24"/>
        </w:rPr>
        <w:t>o realizaci nové investiční akce</w:t>
      </w:r>
      <w:r w:rsidR="00115968">
        <w:rPr>
          <w:rFonts w:ascii="Times New Roman" w:hAnsi="Times New Roman" w:cs="Times New Roman"/>
          <w:sz w:val="24"/>
          <w:szCs w:val="24"/>
        </w:rPr>
        <w:t xml:space="preserve"> ( Sportovní hřiště u ul.Vrchlického</w:t>
      </w:r>
      <w:r w:rsidR="00755D39">
        <w:rPr>
          <w:rFonts w:ascii="Times New Roman" w:hAnsi="Times New Roman" w:cs="Times New Roman"/>
          <w:sz w:val="24"/>
          <w:szCs w:val="24"/>
        </w:rPr>
        <w:t xml:space="preserve"> </w:t>
      </w:r>
      <w:r w:rsidR="00115968">
        <w:rPr>
          <w:rFonts w:ascii="Times New Roman" w:hAnsi="Times New Roman" w:cs="Times New Roman"/>
          <w:sz w:val="24"/>
          <w:szCs w:val="24"/>
        </w:rPr>
        <w:t>)</w:t>
      </w:r>
      <w:r w:rsidR="00755D39">
        <w:rPr>
          <w:rFonts w:ascii="Times New Roman" w:hAnsi="Times New Roman" w:cs="Times New Roman"/>
          <w:sz w:val="24"/>
          <w:szCs w:val="24"/>
        </w:rPr>
        <w:t>, na ní</w:t>
      </w:r>
      <w:r w:rsidR="00612237">
        <w:rPr>
          <w:rFonts w:ascii="Times New Roman" w:hAnsi="Times New Roman" w:cs="Times New Roman"/>
          <w:sz w:val="24"/>
          <w:szCs w:val="24"/>
        </w:rPr>
        <w:t xml:space="preserve">ž je žádáno o dotaci. Dále paní Ing. Nenutilová seznámila členy FV s dotacemi, které jsou v rozpočtu na rok 2021 zapracovány, např. </w:t>
      </w:r>
      <w:r w:rsidR="00C119EB">
        <w:rPr>
          <w:rFonts w:ascii="Times New Roman" w:hAnsi="Times New Roman" w:cs="Times New Roman"/>
          <w:sz w:val="24"/>
          <w:szCs w:val="24"/>
        </w:rPr>
        <w:t xml:space="preserve">na </w:t>
      </w:r>
      <w:r w:rsidR="00612237">
        <w:rPr>
          <w:rFonts w:ascii="Times New Roman" w:hAnsi="Times New Roman" w:cs="Times New Roman"/>
          <w:sz w:val="24"/>
          <w:szCs w:val="24"/>
        </w:rPr>
        <w:t>Sběrný dvůr Točna</w:t>
      </w:r>
      <w:r w:rsidR="00755D39">
        <w:rPr>
          <w:rFonts w:ascii="Times New Roman" w:hAnsi="Times New Roman" w:cs="Times New Roman"/>
          <w:sz w:val="24"/>
          <w:szCs w:val="24"/>
        </w:rPr>
        <w:t xml:space="preserve"> </w:t>
      </w:r>
      <w:r w:rsidR="00612237">
        <w:rPr>
          <w:rFonts w:ascii="Times New Roman" w:hAnsi="Times New Roman" w:cs="Times New Roman"/>
          <w:sz w:val="24"/>
          <w:szCs w:val="24"/>
        </w:rPr>
        <w:t>ve výši 11 mil.</w:t>
      </w:r>
      <w:r w:rsidR="00755D39">
        <w:rPr>
          <w:rFonts w:ascii="Times New Roman" w:hAnsi="Times New Roman" w:cs="Times New Roman"/>
          <w:sz w:val="24"/>
          <w:szCs w:val="24"/>
        </w:rPr>
        <w:t xml:space="preserve"> </w:t>
      </w:r>
      <w:r w:rsidR="00612237">
        <w:rPr>
          <w:rFonts w:ascii="Times New Roman" w:hAnsi="Times New Roman" w:cs="Times New Roman"/>
          <w:sz w:val="24"/>
          <w:szCs w:val="24"/>
        </w:rPr>
        <w:t xml:space="preserve">Kč, Re-use centrum ve výši 3 200 000 Kč a </w:t>
      </w:r>
      <w:r w:rsidR="00C119EB">
        <w:rPr>
          <w:rFonts w:ascii="Times New Roman" w:hAnsi="Times New Roman" w:cs="Times New Roman"/>
          <w:sz w:val="24"/>
          <w:szCs w:val="24"/>
        </w:rPr>
        <w:t xml:space="preserve">na </w:t>
      </w:r>
      <w:r w:rsidR="00612237">
        <w:rPr>
          <w:rFonts w:ascii="Times New Roman" w:hAnsi="Times New Roman" w:cs="Times New Roman"/>
          <w:sz w:val="24"/>
          <w:szCs w:val="24"/>
        </w:rPr>
        <w:t>Sportovní hřiště u ul. Vrchlického ve v</w:t>
      </w:r>
      <w:r w:rsidR="00AE4A9D">
        <w:rPr>
          <w:rFonts w:ascii="Times New Roman" w:hAnsi="Times New Roman" w:cs="Times New Roman"/>
          <w:sz w:val="24"/>
          <w:szCs w:val="24"/>
        </w:rPr>
        <w:t>ýši 3 300 000 Kč</w:t>
      </w:r>
      <w:r w:rsidR="00612237">
        <w:rPr>
          <w:rFonts w:ascii="Times New Roman" w:hAnsi="Times New Roman" w:cs="Times New Roman"/>
          <w:sz w:val="24"/>
          <w:szCs w:val="24"/>
        </w:rPr>
        <w:t xml:space="preserve"> nebo příspěvek na výkon státní správy od KÚ </w:t>
      </w:r>
      <w:r w:rsidR="00FC300F" w:rsidRPr="00B126B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AE4A9D">
        <w:rPr>
          <w:rFonts w:ascii="Times New Roman" w:hAnsi="Times New Roman" w:cs="Times New Roman"/>
          <w:sz w:val="24"/>
          <w:szCs w:val="24"/>
        </w:rPr>
        <w:t xml:space="preserve">e výši 7 559 000 Kč. </w:t>
      </w:r>
      <w:r w:rsidR="00612237">
        <w:rPr>
          <w:rFonts w:ascii="Times New Roman" w:hAnsi="Times New Roman" w:cs="Times New Roman"/>
          <w:sz w:val="24"/>
          <w:szCs w:val="24"/>
        </w:rPr>
        <w:t>Do návrhu rozpočtu je z</w:t>
      </w:r>
      <w:r w:rsidR="00755D39">
        <w:rPr>
          <w:rFonts w:ascii="Times New Roman" w:hAnsi="Times New Roman" w:cs="Times New Roman"/>
          <w:sz w:val="24"/>
          <w:szCs w:val="24"/>
        </w:rPr>
        <w:t>a</w:t>
      </w:r>
      <w:r w:rsidR="00612237">
        <w:rPr>
          <w:rFonts w:ascii="Times New Roman" w:hAnsi="Times New Roman" w:cs="Times New Roman"/>
          <w:sz w:val="24"/>
          <w:szCs w:val="24"/>
        </w:rPr>
        <w:t xml:space="preserve">pojen </w:t>
      </w:r>
      <w:r w:rsidR="00755D39">
        <w:rPr>
          <w:rFonts w:ascii="Times New Roman" w:hAnsi="Times New Roman" w:cs="Times New Roman"/>
          <w:sz w:val="24"/>
          <w:szCs w:val="24"/>
        </w:rPr>
        <w:t>předpokládaný zůstatek finančních prostředků z roku 2020 ve výši 3 450 000 Kč.</w:t>
      </w:r>
    </w:p>
    <w:p w:rsidR="00FC300F" w:rsidRDefault="00FC300F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D39" w:rsidRPr="00B126B3" w:rsidRDefault="00FC300F" w:rsidP="002E3C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6B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55D39" w:rsidRPr="00B126B3">
        <w:rPr>
          <w:rFonts w:ascii="Times New Roman" w:hAnsi="Times New Roman" w:cs="Times New Roman"/>
          <w:color w:val="000000" w:themeColor="text1"/>
          <w:sz w:val="24"/>
          <w:szCs w:val="24"/>
        </w:rPr>
        <w:t>dešel pan Kresta</w:t>
      </w:r>
      <w:r w:rsidRPr="00B1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(17.55 hod.)</w:t>
      </w:r>
      <w:r w:rsidR="00755D39" w:rsidRPr="00B1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55D39" w:rsidRDefault="00755D39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D39" w:rsidRDefault="00755D39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byly podány informace ohledně výdajů. Kvůli návrhu rozpočtu na rok 2021 byla vedena velmi bohatá diskuze.</w:t>
      </w:r>
      <w:r w:rsidR="00C119EB">
        <w:rPr>
          <w:rFonts w:ascii="Times New Roman" w:hAnsi="Times New Roman" w:cs="Times New Roman"/>
          <w:sz w:val="24"/>
          <w:szCs w:val="24"/>
        </w:rPr>
        <w:t xml:space="preserve"> Paní Ing. Nenutilová upozornila, že ještě došlo ke zvýšení finanční částky pro TS Příbor ve výši 500 000 Kč.</w:t>
      </w:r>
    </w:p>
    <w:p w:rsidR="00216FC6" w:rsidRPr="00630734" w:rsidRDefault="00216FC6" w:rsidP="003A5A93">
      <w:pPr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963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9C0963" w:rsidRPr="009C0963">
        <w:rPr>
          <w:rFonts w:ascii="Times New Roman" w:hAnsi="Times New Roman" w:cs="Times New Roman"/>
          <w:b/>
          <w:sz w:val="24"/>
          <w:szCs w:val="24"/>
        </w:rPr>
        <w:t xml:space="preserve">FV doporučuje ZM </w:t>
      </w:r>
      <w:r>
        <w:rPr>
          <w:rFonts w:ascii="Times New Roman" w:hAnsi="Times New Roman" w:cs="Times New Roman"/>
          <w:b/>
          <w:sz w:val="24"/>
          <w:szCs w:val="24"/>
        </w:rPr>
        <w:t xml:space="preserve">schválit </w:t>
      </w:r>
      <w:r w:rsidR="00FC300F" w:rsidRPr="00B12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755D39">
        <w:rPr>
          <w:rFonts w:ascii="Times New Roman" w:hAnsi="Times New Roman" w:cs="Times New Roman"/>
          <w:b/>
          <w:sz w:val="24"/>
          <w:szCs w:val="24"/>
        </w:rPr>
        <w:t>ozpočet města na rok 2021</w:t>
      </w:r>
    </w:p>
    <w:p w:rsidR="009C0963" w:rsidRPr="00630734" w:rsidRDefault="00216FC6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734">
        <w:rPr>
          <w:rFonts w:ascii="Times New Roman" w:hAnsi="Times New Roman" w:cs="Times New Roman"/>
          <w:sz w:val="24"/>
          <w:szCs w:val="24"/>
        </w:rPr>
        <w:t xml:space="preserve"> Hlasovalo: Pro </w:t>
      </w:r>
      <w:r w:rsidR="00526AE1" w:rsidRPr="00630734">
        <w:rPr>
          <w:rFonts w:ascii="Times New Roman" w:hAnsi="Times New Roman" w:cs="Times New Roman"/>
          <w:sz w:val="24"/>
          <w:szCs w:val="24"/>
        </w:rPr>
        <w:t>5</w:t>
      </w:r>
      <w:r w:rsidRPr="00630734">
        <w:rPr>
          <w:rFonts w:ascii="Times New Roman" w:hAnsi="Times New Roman" w:cs="Times New Roman"/>
          <w:sz w:val="24"/>
          <w:szCs w:val="24"/>
        </w:rPr>
        <w:t xml:space="preserve">, proti </w:t>
      </w:r>
      <w:r w:rsidR="00755D39">
        <w:rPr>
          <w:rFonts w:ascii="Times New Roman" w:hAnsi="Times New Roman" w:cs="Times New Roman"/>
          <w:sz w:val="24"/>
          <w:szCs w:val="24"/>
        </w:rPr>
        <w:t>0, zdržel se 2</w:t>
      </w:r>
      <w:r w:rsidR="00C119EB">
        <w:rPr>
          <w:rFonts w:ascii="Times New Roman" w:hAnsi="Times New Roman" w:cs="Times New Roman"/>
          <w:sz w:val="24"/>
          <w:szCs w:val="24"/>
        </w:rPr>
        <w:t>.</w:t>
      </w:r>
    </w:p>
    <w:p w:rsidR="009C0963" w:rsidRPr="00B126B3" w:rsidRDefault="00755D39" w:rsidP="002E3CA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č.16</w:t>
      </w:r>
      <w:r w:rsidR="009C0963">
        <w:rPr>
          <w:rFonts w:ascii="Times New Roman" w:hAnsi="Times New Roman" w:cs="Times New Roman"/>
          <w:b/>
          <w:sz w:val="24"/>
          <w:szCs w:val="24"/>
        </w:rPr>
        <w:t>/2</w:t>
      </w:r>
    </w:p>
    <w:p w:rsidR="000B6740" w:rsidRDefault="000B6740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6C1" w:rsidRDefault="000B6740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 bodu 3 –</w:t>
      </w:r>
      <w:r w:rsidR="007F26C1">
        <w:rPr>
          <w:rFonts w:ascii="Times New Roman" w:hAnsi="Times New Roman" w:cs="Times New Roman"/>
          <w:b/>
          <w:sz w:val="24"/>
          <w:szCs w:val="24"/>
          <w:u w:val="single"/>
        </w:rPr>
        <w:t>Diskuze</w:t>
      </w:r>
    </w:p>
    <w:p w:rsidR="00630734" w:rsidRPr="007F26C1" w:rsidRDefault="007F26C1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v rámci projednávání návrhu rozpočtu města na rok 2021 byla vedena diskuze nejenom ohledně plnění příjmů, ale i výdajů, tak </w:t>
      </w:r>
      <w:r w:rsidR="00C119EB">
        <w:rPr>
          <w:rFonts w:ascii="Times New Roman" w:hAnsi="Times New Roman" w:cs="Times New Roman"/>
          <w:sz w:val="24"/>
          <w:szCs w:val="24"/>
        </w:rPr>
        <w:t>další diskuze již se neuskutečnila.</w:t>
      </w:r>
    </w:p>
    <w:p w:rsidR="00331329" w:rsidRDefault="00331329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DC1" w:rsidRDefault="00344DD0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4 – </w:t>
      </w:r>
      <w:r w:rsidR="007F26C1">
        <w:rPr>
          <w:rFonts w:ascii="Times New Roman" w:hAnsi="Times New Roman" w:cs="Times New Roman"/>
          <w:b/>
          <w:sz w:val="24"/>
          <w:szCs w:val="24"/>
          <w:u w:val="single"/>
        </w:rPr>
        <w:t>Závěr</w:t>
      </w:r>
    </w:p>
    <w:p w:rsidR="007F26C1" w:rsidRPr="007F26C1" w:rsidRDefault="007F26C1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výboru poděkovala všem členům z</w:t>
      </w:r>
      <w:r w:rsidR="00C119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jejich podněty k navrhovanému rozpočtu na rok 2021</w:t>
      </w:r>
      <w:r w:rsidRPr="00B1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4A9D" w:rsidRPr="00B126B3">
        <w:rPr>
          <w:rFonts w:ascii="Times New Roman" w:hAnsi="Times New Roman" w:cs="Times New Roman"/>
          <w:color w:val="000000" w:themeColor="text1"/>
          <w:sz w:val="24"/>
          <w:szCs w:val="24"/>
        </w:rPr>
        <w:t>Jednání bylo ukončeno v 18.15 hod.</w:t>
      </w:r>
      <w:r w:rsidR="00AE4A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Další jednání FV bude dne </w:t>
      </w:r>
      <w:r w:rsidR="00C119EB">
        <w:rPr>
          <w:rFonts w:ascii="Times New Roman" w:hAnsi="Times New Roman" w:cs="Times New Roman"/>
          <w:sz w:val="24"/>
          <w:szCs w:val="24"/>
        </w:rPr>
        <w:t>2.12.2020.</w:t>
      </w:r>
    </w:p>
    <w:p w:rsidR="00FC08B8" w:rsidRDefault="00FC08B8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8B8" w:rsidRDefault="00FC08B8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</w:t>
      </w:r>
      <w:r w:rsidR="00F05D6A">
        <w:rPr>
          <w:rFonts w:ascii="Times New Roman" w:hAnsi="Times New Roman" w:cs="Times New Roman"/>
          <w:sz w:val="24"/>
          <w:szCs w:val="24"/>
        </w:rPr>
        <w:t>říboře dne</w:t>
      </w:r>
      <w:r w:rsidR="007F26C1">
        <w:rPr>
          <w:rFonts w:ascii="Times New Roman" w:hAnsi="Times New Roman" w:cs="Times New Roman"/>
          <w:sz w:val="24"/>
          <w:szCs w:val="24"/>
        </w:rPr>
        <w:t>12.11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FC08B8" w:rsidRPr="00FC08B8" w:rsidRDefault="00FC08B8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Ing. Dana Forišková, Ph.D., předsedkyně FV </w:t>
      </w:r>
    </w:p>
    <w:p w:rsidR="00FC08B8" w:rsidRPr="00FC08B8" w:rsidRDefault="00FC08B8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317" w:rsidRPr="00FC08B8" w:rsidRDefault="00D44317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317" w:rsidRPr="00FC08B8" w:rsidRDefault="00D44317" w:rsidP="002E3C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AF9" w:rsidRPr="00FC08B8" w:rsidRDefault="00880AF9" w:rsidP="002E3CA7">
      <w:pPr>
        <w:jc w:val="both"/>
        <w:rPr>
          <w:b/>
        </w:rPr>
      </w:pPr>
    </w:p>
    <w:p w:rsidR="009C0963" w:rsidRPr="00FC08B8" w:rsidRDefault="009C0963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0430" w:rsidRPr="00880AF9" w:rsidRDefault="00310430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CA7" w:rsidRPr="00880AF9" w:rsidRDefault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E3CA7" w:rsidRPr="00880AF9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05" w:rsidRDefault="00D12F05" w:rsidP="00DE6938">
      <w:pPr>
        <w:spacing w:after="0" w:line="240" w:lineRule="auto"/>
      </w:pPr>
      <w:r>
        <w:separator/>
      </w:r>
    </w:p>
  </w:endnote>
  <w:endnote w:type="continuationSeparator" w:id="0">
    <w:p w:rsidR="00D12F05" w:rsidRDefault="00D12F05" w:rsidP="00DE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05" w:rsidRDefault="00D12F05" w:rsidP="00DE6938">
      <w:pPr>
        <w:spacing w:after="0" w:line="240" w:lineRule="auto"/>
      </w:pPr>
      <w:r>
        <w:separator/>
      </w:r>
    </w:p>
  </w:footnote>
  <w:footnote w:type="continuationSeparator" w:id="0">
    <w:p w:rsidR="00D12F05" w:rsidRDefault="00D12F05" w:rsidP="00DE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8CF"/>
    <w:multiLevelType w:val="hybridMultilevel"/>
    <w:tmpl w:val="6816A97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F483B"/>
    <w:multiLevelType w:val="hybridMultilevel"/>
    <w:tmpl w:val="80A6D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C7F2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1115E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F52B0"/>
    <w:multiLevelType w:val="hybridMultilevel"/>
    <w:tmpl w:val="BA98027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B78E2"/>
    <w:multiLevelType w:val="hybridMultilevel"/>
    <w:tmpl w:val="FDE02C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170E0"/>
    <w:rsid w:val="000254C7"/>
    <w:rsid w:val="0003203F"/>
    <w:rsid w:val="00033598"/>
    <w:rsid w:val="000379E4"/>
    <w:rsid w:val="000424AB"/>
    <w:rsid w:val="00053239"/>
    <w:rsid w:val="0008713E"/>
    <w:rsid w:val="0009193A"/>
    <w:rsid w:val="00096137"/>
    <w:rsid w:val="000A2AB5"/>
    <w:rsid w:val="000A3513"/>
    <w:rsid w:val="000A5D5D"/>
    <w:rsid w:val="000B6740"/>
    <w:rsid w:val="000D39CC"/>
    <w:rsid w:val="001001D9"/>
    <w:rsid w:val="00115968"/>
    <w:rsid w:val="0011605C"/>
    <w:rsid w:val="001219F1"/>
    <w:rsid w:val="00130EB3"/>
    <w:rsid w:val="001425FF"/>
    <w:rsid w:val="00154B63"/>
    <w:rsid w:val="00164688"/>
    <w:rsid w:val="00172EA6"/>
    <w:rsid w:val="00190F8D"/>
    <w:rsid w:val="00193C62"/>
    <w:rsid w:val="001A05F9"/>
    <w:rsid w:val="001D32BD"/>
    <w:rsid w:val="001D37CE"/>
    <w:rsid w:val="001F25F8"/>
    <w:rsid w:val="002007B0"/>
    <w:rsid w:val="00206A59"/>
    <w:rsid w:val="00215167"/>
    <w:rsid w:val="00216FC6"/>
    <w:rsid w:val="0023576F"/>
    <w:rsid w:val="00237EBF"/>
    <w:rsid w:val="00244894"/>
    <w:rsid w:val="00255269"/>
    <w:rsid w:val="002665DA"/>
    <w:rsid w:val="00276BC2"/>
    <w:rsid w:val="0027786C"/>
    <w:rsid w:val="002837FE"/>
    <w:rsid w:val="002853C9"/>
    <w:rsid w:val="002A2DE0"/>
    <w:rsid w:val="002A7BBD"/>
    <w:rsid w:val="002B0410"/>
    <w:rsid w:val="002B0A8F"/>
    <w:rsid w:val="002B4FEC"/>
    <w:rsid w:val="002C09F7"/>
    <w:rsid w:val="002C360E"/>
    <w:rsid w:val="002C6B6B"/>
    <w:rsid w:val="002D5132"/>
    <w:rsid w:val="002E2588"/>
    <w:rsid w:val="002E3CA7"/>
    <w:rsid w:val="002F6B5E"/>
    <w:rsid w:val="003021B8"/>
    <w:rsid w:val="00303F41"/>
    <w:rsid w:val="00310430"/>
    <w:rsid w:val="00320EC6"/>
    <w:rsid w:val="003252C2"/>
    <w:rsid w:val="0032628E"/>
    <w:rsid w:val="00331329"/>
    <w:rsid w:val="00332F15"/>
    <w:rsid w:val="003339C4"/>
    <w:rsid w:val="00335471"/>
    <w:rsid w:val="00342161"/>
    <w:rsid w:val="00344DD0"/>
    <w:rsid w:val="00345B5A"/>
    <w:rsid w:val="00347879"/>
    <w:rsid w:val="00347B53"/>
    <w:rsid w:val="00347BFF"/>
    <w:rsid w:val="00352C2F"/>
    <w:rsid w:val="00360D0B"/>
    <w:rsid w:val="003813B3"/>
    <w:rsid w:val="0038579B"/>
    <w:rsid w:val="00387CCF"/>
    <w:rsid w:val="003A30B1"/>
    <w:rsid w:val="003A5A93"/>
    <w:rsid w:val="003B505D"/>
    <w:rsid w:val="003C0DE2"/>
    <w:rsid w:val="003D2C77"/>
    <w:rsid w:val="003E4573"/>
    <w:rsid w:val="003F2C7A"/>
    <w:rsid w:val="003F624F"/>
    <w:rsid w:val="00402084"/>
    <w:rsid w:val="004032DE"/>
    <w:rsid w:val="00407C61"/>
    <w:rsid w:val="004206EB"/>
    <w:rsid w:val="00441C96"/>
    <w:rsid w:val="00445403"/>
    <w:rsid w:val="00457B03"/>
    <w:rsid w:val="00457CA5"/>
    <w:rsid w:val="00464F4B"/>
    <w:rsid w:val="00470C19"/>
    <w:rsid w:val="00480958"/>
    <w:rsid w:val="00481C8A"/>
    <w:rsid w:val="00482EF5"/>
    <w:rsid w:val="004A1FCE"/>
    <w:rsid w:val="004A5AFC"/>
    <w:rsid w:val="004B1196"/>
    <w:rsid w:val="004B1772"/>
    <w:rsid w:val="004D0578"/>
    <w:rsid w:val="004D65CC"/>
    <w:rsid w:val="004E27AC"/>
    <w:rsid w:val="00506AED"/>
    <w:rsid w:val="0051272E"/>
    <w:rsid w:val="0051537B"/>
    <w:rsid w:val="00524F48"/>
    <w:rsid w:val="00526AE1"/>
    <w:rsid w:val="005508B5"/>
    <w:rsid w:val="00551E66"/>
    <w:rsid w:val="00554259"/>
    <w:rsid w:val="00561D30"/>
    <w:rsid w:val="00562255"/>
    <w:rsid w:val="00566D37"/>
    <w:rsid w:val="00573982"/>
    <w:rsid w:val="00574911"/>
    <w:rsid w:val="00576969"/>
    <w:rsid w:val="005801B0"/>
    <w:rsid w:val="00582EB9"/>
    <w:rsid w:val="00584270"/>
    <w:rsid w:val="005866E6"/>
    <w:rsid w:val="005942C7"/>
    <w:rsid w:val="005A4FA2"/>
    <w:rsid w:val="005A6599"/>
    <w:rsid w:val="005B17F3"/>
    <w:rsid w:val="005B38FF"/>
    <w:rsid w:val="005C191D"/>
    <w:rsid w:val="005C2614"/>
    <w:rsid w:val="005D44D2"/>
    <w:rsid w:val="005D60B3"/>
    <w:rsid w:val="005E0039"/>
    <w:rsid w:val="005E1D56"/>
    <w:rsid w:val="005E4934"/>
    <w:rsid w:val="005F095F"/>
    <w:rsid w:val="00607147"/>
    <w:rsid w:val="00611F43"/>
    <w:rsid w:val="00612237"/>
    <w:rsid w:val="00614182"/>
    <w:rsid w:val="00623A3B"/>
    <w:rsid w:val="00630734"/>
    <w:rsid w:val="0064678F"/>
    <w:rsid w:val="00647F9D"/>
    <w:rsid w:val="00657331"/>
    <w:rsid w:val="00660EDD"/>
    <w:rsid w:val="00665678"/>
    <w:rsid w:val="006836F4"/>
    <w:rsid w:val="006845AB"/>
    <w:rsid w:val="0069655C"/>
    <w:rsid w:val="006A60F4"/>
    <w:rsid w:val="006C444A"/>
    <w:rsid w:val="006D6072"/>
    <w:rsid w:val="006E33F7"/>
    <w:rsid w:val="006E3441"/>
    <w:rsid w:val="006E5DF8"/>
    <w:rsid w:val="006F2799"/>
    <w:rsid w:val="00702333"/>
    <w:rsid w:val="00712244"/>
    <w:rsid w:val="00714E86"/>
    <w:rsid w:val="00721065"/>
    <w:rsid w:val="00722582"/>
    <w:rsid w:val="007238FA"/>
    <w:rsid w:val="00737890"/>
    <w:rsid w:val="007400D9"/>
    <w:rsid w:val="00740365"/>
    <w:rsid w:val="00747051"/>
    <w:rsid w:val="00754549"/>
    <w:rsid w:val="00755D39"/>
    <w:rsid w:val="007771BB"/>
    <w:rsid w:val="0078448A"/>
    <w:rsid w:val="00786B19"/>
    <w:rsid w:val="00794502"/>
    <w:rsid w:val="00797E5C"/>
    <w:rsid w:val="007A123A"/>
    <w:rsid w:val="007A529E"/>
    <w:rsid w:val="007C506C"/>
    <w:rsid w:val="007D08E7"/>
    <w:rsid w:val="007D1C37"/>
    <w:rsid w:val="007D3A98"/>
    <w:rsid w:val="007F26C1"/>
    <w:rsid w:val="007F6D6B"/>
    <w:rsid w:val="00805A8F"/>
    <w:rsid w:val="00813F01"/>
    <w:rsid w:val="008220C3"/>
    <w:rsid w:val="008270D4"/>
    <w:rsid w:val="00831747"/>
    <w:rsid w:val="0083647E"/>
    <w:rsid w:val="008366CC"/>
    <w:rsid w:val="00841EAE"/>
    <w:rsid w:val="0084390B"/>
    <w:rsid w:val="00843980"/>
    <w:rsid w:val="008649C3"/>
    <w:rsid w:val="00865A7E"/>
    <w:rsid w:val="00867BFB"/>
    <w:rsid w:val="00870E89"/>
    <w:rsid w:val="00880AF9"/>
    <w:rsid w:val="00880DC1"/>
    <w:rsid w:val="00884E12"/>
    <w:rsid w:val="0089120E"/>
    <w:rsid w:val="00895B6E"/>
    <w:rsid w:val="008A4DCA"/>
    <w:rsid w:val="008A7D77"/>
    <w:rsid w:val="008B0DC4"/>
    <w:rsid w:val="008C4F6B"/>
    <w:rsid w:val="008C7F05"/>
    <w:rsid w:val="008D123D"/>
    <w:rsid w:val="008D307B"/>
    <w:rsid w:val="008E3517"/>
    <w:rsid w:val="008E664C"/>
    <w:rsid w:val="008F42E6"/>
    <w:rsid w:val="008F6635"/>
    <w:rsid w:val="009028FB"/>
    <w:rsid w:val="0090337C"/>
    <w:rsid w:val="00916043"/>
    <w:rsid w:val="009214F6"/>
    <w:rsid w:val="00923C33"/>
    <w:rsid w:val="00926FD7"/>
    <w:rsid w:val="00942A8B"/>
    <w:rsid w:val="00943778"/>
    <w:rsid w:val="00946F1A"/>
    <w:rsid w:val="0094732F"/>
    <w:rsid w:val="009520A3"/>
    <w:rsid w:val="00952716"/>
    <w:rsid w:val="00965742"/>
    <w:rsid w:val="00966305"/>
    <w:rsid w:val="0097030E"/>
    <w:rsid w:val="00975DC9"/>
    <w:rsid w:val="00991B32"/>
    <w:rsid w:val="00992A87"/>
    <w:rsid w:val="009B162D"/>
    <w:rsid w:val="009B4CCB"/>
    <w:rsid w:val="009C0963"/>
    <w:rsid w:val="009C7D28"/>
    <w:rsid w:val="009E3079"/>
    <w:rsid w:val="009E5191"/>
    <w:rsid w:val="009F5268"/>
    <w:rsid w:val="00A20088"/>
    <w:rsid w:val="00A24464"/>
    <w:rsid w:val="00A27EA5"/>
    <w:rsid w:val="00A34DE8"/>
    <w:rsid w:val="00A41774"/>
    <w:rsid w:val="00A43D1F"/>
    <w:rsid w:val="00A517A0"/>
    <w:rsid w:val="00A51A23"/>
    <w:rsid w:val="00A57C7F"/>
    <w:rsid w:val="00A63396"/>
    <w:rsid w:val="00A71601"/>
    <w:rsid w:val="00A72772"/>
    <w:rsid w:val="00A7695A"/>
    <w:rsid w:val="00A868BB"/>
    <w:rsid w:val="00AA27FD"/>
    <w:rsid w:val="00AB48C6"/>
    <w:rsid w:val="00AB6060"/>
    <w:rsid w:val="00AB6A06"/>
    <w:rsid w:val="00AC03F5"/>
    <w:rsid w:val="00AD1DD1"/>
    <w:rsid w:val="00AD3E8B"/>
    <w:rsid w:val="00AE4A9D"/>
    <w:rsid w:val="00AF4A28"/>
    <w:rsid w:val="00AF646E"/>
    <w:rsid w:val="00AF7E9E"/>
    <w:rsid w:val="00B03727"/>
    <w:rsid w:val="00B126B3"/>
    <w:rsid w:val="00B303F0"/>
    <w:rsid w:val="00B44D01"/>
    <w:rsid w:val="00B47ACA"/>
    <w:rsid w:val="00B51500"/>
    <w:rsid w:val="00B61357"/>
    <w:rsid w:val="00B63E9C"/>
    <w:rsid w:val="00B72F79"/>
    <w:rsid w:val="00B73B63"/>
    <w:rsid w:val="00B7713F"/>
    <w:rsid w:val="00B83E8F"/>
    <w:rsid w:val="00B97C20"/>
    <w:rsid w:val="00BA032C"/>
    <w:rsid w:val="00BB21D6"/>
    <w:rsid w:val="00BB6D09"/>
    <w:rsid w:val="00BD26F8"/>
    <w:rsid w:val="00BD2DCE"/>
    <w:rsid w:val="00BD58D3"/>
    <w:rsid w:val="00BD69AF"/>
    <w:rsid w:val="00BE4B81"/>
    <w:rsid w:val="00BE6755"/>
    <w:rsid w:val="00BF0884"/>
    <w:rsid w:val="00C119EB"/>
    <w:rsid w:val="00C262DF"/>
    <w:rsid w:val="00C2713C"/>
    <w:rsid w:val="00C32C19"/>
    <w:rsid w:val="00C3482B"/>
    <w:rsid w:val="00C4298F"/>
    <w:rsid w:val="00C430EA"/>
    <w:rsid w:val="00C4394A"/>
    <w:rsid w:val="00C44589"/>
    <w:rsid w:val="00C606C4"/>
    <w:rsid w:val="00C651B9"/>
    <w:rsid w:val="00C728F1"/>
    <w:rsid w:val="00C77137"/>
    <w:rsid w:val="00C86407"/>
    <w:rsid w:val="00CA14CC"/>
    <w:rsid w:val="00CB4461"/>
    <w:rsid w:val="00CC360F"/>
    <w:rsid w:val="00CD73C8"/>
    <w:rsid w:val="00CE0527"/>
    <w:rsid w:val="00D02A64"/>
    <w:rsid w:val="00D07F61"/>
    <w:rsid w:val="00D12F05"/>
    <w:rsid w:val="00D14B6B"/>
    <w:rsid w:val="00D2101E"/>
    <w:rsid w:val="00D36F6B"/>
    <w:rsid w:val="00D37848"/>
    <w:rsid w:val="00D43248"/>
    <w:rsid w:val="00D44317"/>
    <w:rsid w:val="00D54DB4"/>
    <w:rsid w:val="00D56D35"/>
    <w:rsid w:val="00D60AFC"/>
    <w:rsid w:val="00D73208"/>
    <w:rsid w:val="00D74637"/>
    <w:rsid w:val="00D7612A"/>
    <w:rsid w:val="00DB4A23"/>
    <w:rsid w:val="00DC03DF"/>
    <w:rsid w:val="00DC0802"/>
    <w:rsid w:val="00DC3D82"/>
    <w:rsid w:val="00DC7C17"/>
    <w:rsid w:val="00DE102D"/>
    <w:rsid w:val="00DE2E61"/>
    <w:rsid w:val="00DE33DB"/>
    <w:rsid w:val="00DE6938"/>
    <w:rsid w:val="00DF42B5"/>
    <w:rsid w:val="00DF610A"/>
    <w:rsid w:val="00E034A1"/>
    <w:rsid w:val="00E06EF1"/>
    <w:rsid w:val="00E07AAD"/>
    <w:rsid w:val="00E15769"/>
    <w:rsid w:val="00E21DCA"/>
    <w:rsid w:val="00E22099"/>
    <w:rsid w:val="00E31F7B"/>
    <w:rsid w:val="00E32C42"/>
    <w:rsid w:val="00E3435A"/>
    <w:rsid w:val="00E40BF9"/>
    <w:rsid w:val="00E5236B"/>
    <w:rsid w:val="00E55601"/>
    <w:rsid w:val="00E567FF"/>
    <w:rsid w:val="00E765D0"/>
    <w:rsid w:val="00E829B5"/>
    <w:rsid w:val="00E8589D"/>
    <w:rsid w:val="00E9242B"/>
    <w:rsid w:val="00E94406"/>
    <w:rsid w:val="00E94645"/>
    <w:rsid w:val="00EA215B"/>
    <w:rsid w:val="00EA4CA3"/>
    <w:rsid w:val="00EA7AC7"/>
    <w:rsid w:val="00EC1781"/>
    <w:rsid w:val="00EC7E16"/>
    <w:rsid w:val="00ED27E1"/>
    <w:rsid w:val="00ED3008"/>
    <w:rsid w:val="00ED3DD8"/>
    <w:rsid w:val="00EE0169"/>
    <w:rsid w:val="00EF27BC"/>
    <w:rsid w:val="00EF4957"/>
    <w:rsid w:val="00F0003E"/>
    <w:rsid w:val="00F00674"/>
    <w:rsid w:val="00F00D69"/>
    <w:rsid w:val="00F05D6A"/>
    <w:rsid w:val="00F13016"/>
    <w:rsid w:val="00F3119A"/>
    <w:rsid w:val="00F31530"/>
    <w:rsid w:val="00F41838"/>
    <w:rsid w:val="00F44782"/>
    <w:rsid w:val="00F53C61"/>
    <w:rsid w:val="00F559EC"/>
    <w:rsid w:val="00F56D9F"/>
    <w:rsid w:val="00F616B8"/>
    <w:rsid w:val="00F67B46"/>
    <w:rsid w:val="00F707F7"/>
    <w:rsid w:val="00F91ECF"/>
    <w:rsid w:val="00F92A72"/>
    <w:rsid w:val="00F9559B"/>
    <w:rsid w:val="00FA23BC"/>
    <w:rsid w:val="00FA4161"/>
    <w:rsid w:val="00FB3F84"/>
    <w:rsid w:val="00FB5DAD"/>
    <w:rsid w:val="00FC08B8"/>
    <w:rsid w:val="00FC1B1A"/>
    <w:rsid w:val="00FC300F"/>
    <w:rsid w:val="00FC41B0"/>
    <w:rsid w:val="00FC6535"/>
    <w:rsid w:val="00FD50F9"/>
    <w:rsid w:val="00FD78AA"/>
    <w:rsid w:val="00FE7600"/>
    <w:rsid w:val="00FF6591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BA03C7-7181-4AF1-8704-4B7BFC88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938"/>
  </w:style>
  <w:style w:type="paragraph" w:styleId="Zpat">
    <w:name w:val="footer"/>
    <w:basedOn w:val="Normln"/>
    <w:link w:val="Zpat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938"/>
  </w:style>
  <w:style w:type="character" w:styleId="Hypertextovodkaz">
    <w:name w:val="Hyperlink"/>
    <w:basedOn w:val="Standardnpsmoodstavce"/>
    <w:uiPriority w:val="99"/>
    <w:unhideWhenUsed/>
    <w:rsid w:val="00FA2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42E05-B1BB-403E-854D-193C68E06A87}"/>
</file>

<file path=customXml/itemProps2.xml><?xml version="1.0" encoding="utf-8"?>
<ds:datastoreItem xmlns:ds="http://schemas.openxmlformats.org/officeDocument/2006/customXml" ds:itemID="{A0F24CCF-078F-4F7B-8E54-3D3E3C051D21}"/>
</file>

<file path=customXml/itemProps3.xml><?xml version="1.0" encoding="utf-8"?>
<ds:datastoreItem xmlns:ds="http://schemas.openxmlformats.org/officeDocument/2006/customXml" ds:itemID="{CAFE3507-5F6B-4545-B081-11208F9730CC}"/>
</file>

<file path=customXml/itemProps4.xml><?xml version="1.0" encoding="utf-8"?>
<ds:datastoreItem xmlns:ds="http://schemas.openxmlformats.org/officeDocument/2006/customXml" ds:itemID="{90F75A3F-862E-48FF-B3FB-235C74979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Veronika Liberdová</cp:lastModifiedBy>
  <cp:revision>2</cp:revision>
  <cp:lastPrinted>2019-05-15T11:23:00Z</cp:lastPrinted>
  <dcterms:created xsi:type="dcterms:W3CDTF">2020-11-19T06:27:00Z</dcterms:created>
  <dcterms:modified xsi:type="dcterms:W3CDTF">2020-11-19T06:27:00Z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