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27836" w14:textId="141B2590" w:rsidR="0049696B" w:rsidRPr="00B37B50" w:rsidRDefault="00FE3B25">
      <w:pPr>
        <w:rPr>
          <w:b/>
          <w:bCs/>
          <w:sz w:val="32"/>
          <w:szCs w:val="32"/>
        </w:rPr>
      </w:pPr>
      <w:bookmarkStart w:id="0" w:name="_GoBack"/>
      <w:bookmarkEnd w:id="0"/>
      <w:r w:rsidRPr="00B37B50">
        <w:rPr>
          <w:b/>
          <w:bCs/>
          <w:sz w:val="32"/>
          <w:szCs w:val="32"/>
        </w:rPr>
        <w:t>Informace k požadavkům OV Prchalov</w:t>
      </w:r>
    </w:p>
    <w:p w14:paraId="1E2FE116" w14:textId="77777777" w:rsidR="00D31756" w:rsidRPr="00240234" w:rsidRDefault="00D31756">
      <w:pPr>
        <w:rPr>
          <w:b/>
          <w:bCs/>
          <w:sz w:val="24"/>
          <w:szCs w:val="24"/>
        </w:rPr>
      </w:pPr>
    </w:p>
    <w:p w14:paraId="2F871AFF" w14:textId="17797229" w:rsidR="000C4284" w:rsidRPr="0047036C" w:rsidRDefault="000C4284" w:rsidP="0047036C">
      <w:pPr>
        <w:jc w:val="both"/>
        <w:rPr>
          <w:rFonts w:cstheme="minorHAnsi"/>
          <w:b/>
          <w:sz w:val="24"/>
          <w:szCs w:val="24"/>
        </w:rPr>
      </w:pPr>
      <w:r w:rsidRPr="0047036C">
        <w:rPr>
          <w:rFonts w:cstheme="minorHAnsi"/>
          <w:b/>
          <w:sz w:val="24"/>
          <w:szCs w:val="24"/>
        </w:rPr>
        <w:t>Vyjádření odboru IRSM k požadavkům OV Prchalov z jeho 38. schůze dne 1.8.2022.</w:t>
      </w:r>
    </w:p>
    <w:p w14:paraId="2DC20223" w14:textId="77777777" w:rsidR="000C4284" w:rsidRPr="0047036C" w:rsidRDefault="000C4284" w:rsidP="0047036C">
      <w:pPr>
        <w:pStyle w:val="Default"/>
        <w:spacing w:after="2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6D8C465" w14:textId="77777777" w:rsidR="000C4284" w:rsidRPr="0047036C" w:rsidRDefault="000C4284" w:rsidP="0047036C">
      <w:pPr>
        <w:pStyle w:val="Default"/>
        <w:spacing w:after="2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1B98EF98" w14:textId="77777777" w:rsidR="00C73AB9" w:rsidRPr="0047036C" w:rsidRDefault="000C4284" w:rsidP="0047036C">
      <w:pPr>
        <w:pStyle w:val="Default"/>
        <w:spacing w:after="20"/>
        <w:jc w:val="both"/>
        <w:rPr>
          <w:rFonts w:asciiTheme="minorHAnsi" w:hAnsiTheme="minorHAnsi" w:cstheme="minorHAnsi"/>
          <w:b/>
          <w:bCs/>
          <w:iCs/>
        </w:rPr>
      </w:pPr>
      <w:r w:rsidRPr="0047036C">
        <w:rPr>
          <w:rFonts w:asciiTheme="minorHAnsi" w:hAnsiTheme="minorHAnsi" w:cstheme="minorHAnsi"/>
          <w:iCs/>
        </w:rPr>
        <w:t xml:space="preserve">2. </w:t>
      </w:r>
      <w:r w:rsidRPr="0047036C">
        <w:rPr>
          <w:rFonts w:asciiTheme="minorHAnsi" w:hAnsiTheme="minorHAnsi" w:cstheme="minorHAnsi"/>
          <w:b/>
          <w:bCs/>
          <w:iCs/>
        </w:rPr>
        <w:t>OV Prchalov požaduje realizaci návrhu předloženého odborem investic, rozvoje a správy majetku na zpevnění komunikace v místní části Prchalov, v úseku od Bílovecké křižovatky po upravený úsek u tunelu (k domu čp 50), dle dohod z místního šetření ze dne 23. 5. 2022;</w:t>
      </w:r>
    </w:p>
    <w:p w14:paraId="61B8402B" w14:textId="5F6A1768" w:rsidR="000C4284" w:rsidRDefault="00C73AB9" w:rsidP="0047036C">
      <w:pPr>
        <w:pStyle w:val="Default"/>
        <w:spacing w:after="20"/>
        <w:jc w:val="both"/>
        <w:rPr>
          <w:rFonts w:asciiTheme="minorHAnsi" w:hAnsiTheme="minorHAnsi" w:cstheme="minorHAnsi"/>
          <w:bCs/>
          <w:iCs/>
          <w:color w:val="FF0000"/>
        </w:rPr>
      </w:pPr>
      <w:r w:rsidRPr="0047036C">
        <w:rPr>
          <w:rFonts w:asciiTheme="minorHAnsi" w:hAnsiTheme="minorHAnsi" w:cstheme="minorHAnsi"/>
          <w:b/>
          <w:bCs/>
          <w:iCs/>
        </w:rPr>
        <w:t xml:space="preserve">-  </w:t>
      </w:r>
      <w:r w:rsidRPr="0047036C">
        <w:rPr>
          <w:rFonts w:asciiTheme="minorHAnsi" w:hAnsiTheme="minorHAnsi" w:cstheme="minorHAnsi"/>
          <w:bCs/>
          <w:iCs/>
          <w:color w:val="FF0000"/>
        </w:rPr>
        <w:t>OIRSM předložil OV Prchalov dvě varianty možného řešení ukončení krajnice a odvodnění místní komunikace ve zmíněném úseku a po dohodě s OV Prchalov bude předkládat do další rozpočtové změny</w:t>
      </w:r>
      <w:r w:rsidR="004540D0" w:rsidRPr="0047036C">
        <w:rPr>
          <w:rFonts w:asciiTheme="minorHAnsi" w:hAnsiTheme="minorHAnsi" w:cstheme="minorHAnsi"/>
          <w:bCs/>
          <w:iCs/>
          <w:color w:val="FF0000"/>
        </w:rPr>
        <w:t>, případně rozpočtu roku 2023</w:t>
      </w:r>
      <w:r w:rsidRPr="0047036C">
        <w:rPr>
          <w:rFonts w:asciiTheme="minorHAnsi" w:hAnsiTheme="minorHAnsi" w:cstheme="minorHAnsi"/>
          <w:bCs/>
          <w:iCs/>
          <w:color w:val="FF0000"/>
        </w:rPr>
        <w:t xml:space="preserve"> návrh na </w:t>
      </w:r>
      <w:r w:rsidR="004540D0" w:rsidRPr="0047036C">
        <w:rPr>
          <w:rFonts w:asciiTheme="minorHAnsi" w:hAnsiTheme="minorHAnsi" w:cstheme="minorHAnsi"/>
          <w:bCs/>
          <w:iCs/>
          <w:color w:val="FF0000"/>
        </w:rPr>
        <w:t>uvolnění finančních prostředků na tyto práce.</w:t>
      </w:r>
    </w:p>
    <w:p w14:paraId="6A8C945E" w14:textId="77777777" w:rsidR="0047036C" w:rsidRPr="0047036C" w:rsidRDefault="0047036C" w:rsidP="0047036C">
      <w:pPr>
        <w:pStyle w:val="Default"/>
        <w:spacing w:after="20"/>
        <w:jc w:val="both"/>
        <w:rPr>
          <w:rFonts w:asciiTheme="minorHAnsi" w:hAnsiTheme="minorHAnsi" w:cstheme="minorHAnsi"/>
          <w:color w:val="FF0000"/>
        </w:rPr>
      </w:pPr>
    </w:p>
    <w:p w14:paraId="74828936" w14:textId="75A3BE91" w:rsidR="000C4284" w:rsidRPr="0047036C" w:rsidRDefault="000C4284" w:rsidP="0047036C">
      <w:pPr>
        <w:pStyle w:val="Default"/>
        <w:spacing w:after="20"/>
        <w:jc w:val="both"/>
        <w:rPr>
          <w:rFonts w:asciiTheme="minorHAnsi" w:hAnsiTheme="minorHAnsi" w:cstheme="minorHAnsi"/>
          <w:b/>
          <w:bCs/>
          <w:iCs/>
        </w:rPr>
      </w:pPr>
      <w:r w:rsidRPr="0047036C">
        <w:rPr>
          <w:rFonts w:asciiTheme="minorHAnsi" w:hAnsiTheme="minorHAnsi" w:cstheme="minorHAnsi"/>
          <w:iCs/>
        </w:rPr>
        <w:t xml:space="preserve">3. </w:t>
      </w:r>
      <w:r w:rsidRPr="0047036C">
        <w:rPr>
          <w:rFonts w:asciiTheme="minorHAnsi" w:hAnsiTheme="minorHAnsi" w:cstheme="minorHAnsi"/>
          <w:b/>
          <w:bCs/>
          <w:iCs/>
        </w:rPr>
        <w:t xml:space="preserve">OV Prchalov požaduje označení okrajů silnice v obci po celé její délce, </w:t>
      </w:r>
      <w:r w:rsidR="00C73AB9" w:rsidRPr="0047036C">
        <w:rPr>
          <w:rFonts w:asciiTheme="minorHAnsi" w:hAnsiTheme="minorHAnsi" w:cstheme="minorHAnsi"/>
          <w:b/>
          <w:bCs/>
          <w:iCs/>
        </w:rPr>
        <w:t>dle způsobu značení na Hájov</w:t>
      </w:r>
    </w:p>
    <w:p w14:paraId="2B162753" w14:textId="43B92AC7" w:rsidR="00C73AB9" w:rsidRPr="0047036C" w:rsidRDefault="00C73AB9" w:rsidP="0047036C">
      <w:pPr>
        <w:pStyle w:val="Default"/>
        <w:spacing w:after="20"/>
        <w:jc w:val="both"/>
        <w:rPr>
          <w:rFonts w:asciiTheme="minorHAnsi" w:hAnsiTheme="minorHAnsi" w:cstheme="minorHAnsi"/>
          <w:bCs/>
          <w:iCs/>
          <w:color w:val="FF0000"/>
        </w:rPr>
      </w:pPr>
      <w:r w:rsidRPr="0047036C">
        <w:rPr>
          <w:rFonts w:asciiTheme="minorHAnsi" w:hAnsiTheme="minorHAnsi" w:cstheme="minorHAnsi"/>
          <w:bCs/>
          <w:iCs/>
          <w:color w:val="FF0000"/>
        </w:rPr>
        <w:t xml:space="preserve">- </w:t>
      </w:r>
      <w:r w:rsidRPr="008B2A03">
        <w:rPr>
          <w:rFonts w:asciiTheme="minorHAnsi" w:hAnsiTheme="minorHAnsi" w:cstheme="minorHAnsi"/>
          <w:b/>
          <w:bCs/>
          <w:iCs/>
          <w:color w:val="FF0000"/>
          <w:u w:val="single"/>
        </w:rPr>
        <w:t>Dopravní předpisy toto umožňují, ale nenařizují.</w:t>
      </w:r>
      <w:r w:rsidRPr="0047036C">
        <w:rPr>
          <w:rFonts w:asciiTheme="minorHAnsi" w:hAnsiTheme="minorHAnsi" w:cstheme="minorHAnsi"/>
          <w:bCs/>
          <w:iCs/>
          <w:color w:val="FF0000"/>
        </w:rPr>
        <w:t xml:space="preserve"> Jednalo by se o tzv. vodící čáry v šíři 12,5 cm. Je si však potřeba uvědomit, že náklady na metr délky tohoto značení představují cca </w:t>
      </w:r>
      <w:r w:rsidR="0047036C" w:rsidRPr="0047036C">
        <w:rPr>
          <w:rFonts w:asciiTheme="minorHAnsi" w:hAnsiTheme="minorHAnsi" w:cstheme="minorHAnsi"/>
          <w:bCs/>
          <w:iCs/>
          <w:color w:val="FF0000"/>
        </w:rPr>
        <w:t>40 – 50 Kč, z čehož lze vycházet při odhadu celkových nákladů.</w:t>
      </w:r>
      <w:r w:rsidRPr="0047036C">
        <w:rPr>
          <w:rFonts w:asciiTheme="minorHAnsi" w:hAnsiTheme="minorHAnsi" w:cstheme="minorHAnsi"/>
          <w:bCs/>
          <w:iCs/>
          <w:color w:val="FF0000"/>
        </w:rPr>
        <w:t xml:space="preserve"> Z tohoto důvodu doporučujeme, aby se k návrhu vyjádřily i TS Příbor, protože jako správce místních komunikací a příslušného dopravního značení by měly co dva roky toto značení obnovovat. Pokud bude OV Prchalov na svém požadavku trvat, měl by se objevit jako požadavek na</w:t>
      </w:r>
      <w:r w:rsidR="004540D0" w:rsidRPr="0047036C">
        <w:rPr>
          <w:rFonts w:asciiTheme="minorHAnsi" w:hAnsiTheme="minorHAnsi" w:cstheme="minorHAnsi"/>
          <w:bCs/>
          <w:iCs/>
          <w:color w:val="FF0000"/>
        </w:rPr>
        <w:t xml:space="preserve"> základní</w:t>
      </w:r>
      <w:r w:rsidRPr="0047036C">
        <w:rPr>
          <w:rFonts w:asciiTheme="minorHAnsi" w:hAnsiTheme="minorHAnsi" w:cstheme="minorHAnsi"/>
          <w:bCs/>
          <w:iCs/>
          <w:color w:val="FF0000"/>
        </w:rPr>
        <w:t xml:space="preserve"> rozpočet města</w:t>
      </w:r>
      <w:r w:rsidR="004540D0" w:rsidRPr="0047036C">
        <w:rPr>
          <w:rFonts w:asciiTheme="minorHAnsi" w:hAnsiTheme="minorHAnsi" w:cstheme="minorHAnsi"/>
          <w:bCs/>
          <w:iCs/>
          <w:color w:val="FF0000"/>
        </w:rPr>
        <w:t xml:space="preserve">, v tomto případě </w:t>
      </w:r>
      <w:r w:rsidR="0047036C" w:rsidRPr="0047036C">
        <w:rPr>
          <w:rFonts w:asciiTheme="minorHAnsi" w:hAnsiTheme="minorHAnsi" w:cstheme="minorHAnsi"/>
          <w:bCs/>
          <w:iCs/>
          <w:color w:val="FF0000"/>
        </w:rPr>
        <w:t xml:space="preserve">na </w:t>
      </w:r>
      <w:r w:rsidR="004540D0" w:rsidRPr="0047036C">
        <w:rPr>
          <w:rFonts w:asciiTheme="minorHAnsi" w:hAnsiTheme="minorHAnsi" w:cstheme="minorHAnsi"/>
          <w:bCs/>
          <w:iCs/>
          <w:color w:val="FF0000"/>
        </w:rPr>
        <w:t xml:space="preserve">rozpočet </w:t>
      </w:r>
      <w:r w:rsidR="0047036C" w:rsidRPr="0047036C">
        <w:rPr>
          <w:rFonts w:asciiTheme="minorHAnsi" w:hAnsiTheme="minorHAnsi" w:cstheme="minorHAnsi"/>
          <w:bCs/>
          <w:iCs/>
          <w:color w:val="FF0000"/>
        </w:rPr>
        <w:t xml:space="preserve">roku </w:t>
      </w:r>
      <w:r w:rsidR="004540D0" w:rsidRPr="0047036C">
        <w:rPr>
          <w:rFonts w:asciiTheme="minorHAnsi" w:hAnsiTheme="minorHAnsi" w:cstheme="minorHAnsi"/>
          <w:bCs/>
          <w:iCs/>
          <w:color w:val="FF0000"/>
        </w:rPr>
        <w:t>2023.</w:t>
      </w:r>
    </w:p>
    <w:p w14:paraId="34407328" w14:textId="2A09F833" w:rsidR="004540D0" w:rsidRPr="0047036C" w:rsidRDefault="004540D0" w:rsidP="0047036C">
      <w:pPr>
        <w:pStyle w:val="Default"/>
        <w:spacing w:after="20"/>
        <w:jc w:val="both"/>
        <w:rPr>
          <w:rFonts w:asciiTheme="minorHAnsi" w:hAnsiTheme="minorHAnsi" w:cstheme="minorHAnsi"/>
          <w:bCs/>
          <w:iCs/>
          <w:color w:val="FF0000"/>
        </w:rPr>
      </w:pPr>
      <w:r w:rsidRPr="0047036C">
        <w:rPr>
          <w:rFonts w:asciiTheme="minorHAnsi" w:hAnsiTheme="minorHAnsi" w:cstheme="minorHAnsi"/>
          <w:bCs/>
          <w:iCs/>
          <w:color w:val="FF0000"/>
        </w:rPr>
        <w:t>Stavební a dopravní záměry</w:t>
      </w:r>
      <w:r w:rsidR="008B2A03">
        <w:rPr>
          <w:rFonts w:asciiTheme="minorHAnsi" w:hAnsiTheme="minorHAnsi" w:cstheme="minorHAnsi"/>
          <w:bCs/>
          <w:iCs/>
          <w:color w:val="FF0000"/>
        </w:rPr>
        <w:t xml:space="preserve"> požadované v průběhu roku osadními výbory</w:t>
      </w:r>
      <w:r w:rsidRPr="0047036C">
        <w:rPr>
          <w:rFonts w:asciiTheme="minorHAnsi" w:hAnsiTheme="minorHAnsi" w:cstheme="minorHAnsi"/>
          <w:bCs/>
          <w:iCs/>
          <w:color w:val="FF0000"/>
        </w:rPr>
        <w:t xml:space="preserve">, které svým nákladem dosahují vyšších nákladů, by měly být shrnuty jednou ročně do plánů na následující roky, protože odbory MÚ ani TS nemají na tyto požadavky vyčleněny finanční prostředky. </w:t>
      </w:r>
    </w:p>
    <w:p w14:paraId="26AC8DD7" w14:textId="77777777" w:rsidR="00C73AB9" w:rsidRPr="0047036C" w:rsidRDefault="00C73AB9" w:rsidP="0047036C">
      <w:pPr>
        <w:pStyle w:val="Default"/>
        <w:spacing w:after="20"/>
        <w:jc w:val="both"/>
        <w:rPr>
          <w:rFonts w:asciiTheme="minorHAnsi" w:hAnsiTheme="minorHAnsi" w:cstheme="minorHAnsi"/>
          <w:b/>
          <w:bCs/>
          <w:iCs/>
        </w:rPr>
      </w:pPr>
    </w:p>
    <w:p w14:paraId="4ED6C36B" w14:textId="044739EB" w:rsidR="000C4284" w:rsidRPr="0047036C" w:rsidRDefault="000C4284" w:rsidP="0047036C">
      <w:pPr>
        <w:pStyle w:val="Default"/>
        <w:jc w:val="both"/>
        <w:rPr>
          <w:rFonts w:asciiTheme="minorHAnsi" w:hAnsiTheme="minorHAnsi" w:cstheme="minorHAnsi"/>
        </w:rPr>
      </w:pPr>
      <w:r w:rsidRPr="0047036C">
        <w:rPr>
          <w:rFonts w:asciiTheme="minorHAnsi" w:hAnsiTheme="minorHAnsi" w:cstheme="minorHAnsi"/>
        </w:rPr>
        <w:t xml:space="preserve">4. </w:t>
      </w:r>
      <w:r w:rsidRPr="0047036C">
        <w:rPr>
          <w:rFonts w:asciiTheme="minorHAnsi" w:hAnsiTheme="minorHAnsi" w:cstheme="minorHAnsi"/>
          <w:b/>
          <w:bCs/>
          <w:iCs/>
        </w:rPr>
        <w:t>OV Prchalov žádá o předávání informací o realizovaných akcích v obci</w:t>
      </w:r>
      <w:r w:rsidR="0047036C" w:rsidRPr="0047036C">
        <w:rPr>
          <w:rFonts w:asciiTheme="minorHAnsi" w:hAnsiTheme="minorHAnsi" w:cstheme="minorHAnsi"/>
        </w:rPr>
        <w:t>;</w:t>
      </w:r>
    </w:p>
    <w:p w14:paraId="3D7B116D" w14:textId="425A8F3B" w:rsidR="0047036C" w:rsidRDefault="0047036C" w:rsidP="0047036C">
      <w:pPr>
        <w:pStyle w:val="Default"/>
        <w:jc w:val="both"/>
        <w:rPr>
          <w:rFonts w:asciiTheme="minorHAnsi" w:hAnsiTheme="minorHAnsi" w:cstheme="minorHAnsi"/>
          <w:color w:val="FF0000"/>
        </w:rPr>
      </w:pPr>
      <w:r w:rsidRPr="0047036C">
        <w:rPr>
          <w:rFonts w:asciiTheme="minorHAnsi" w:hAnsiTheme="minorHAnsi" w:cstheme="minorHAnsi"/>
        </w:rPr>
        <w:t xml:space="preserve">- </w:t>
      </w:r>
      <w:r w:rsidRPr="0047036C">
        <w:rPr>
          <w:rFonts w:asciiTheme="minorHAnsi" w:hAnsiTheme="minorHAnsi" w:cstheme="minorHAnsi"/>
          <w:color w:val="FF0000"/>
        </w:rPr>
        <w:t xml:space="preserve">V tomto případě se jednalo o práce SmVaKu Ostrava který prováděl práce na svém vodovodním řadu bez omezení dopravy </w:t>
      </w:r>
      <w:r w:rsidR="008B2A03">
        <w:rPr>
          <w:rFonts w:asciiTheme="minorHAnsi" w:hAnsiTheme="minorHAnsi" w:cstheme="minorHAnsi"/>
          <w:color w:val="FF0000"/>
        </w:rPr>
        <w:t xml:space="preserve">na místní komunikaci </w:t>
      </w:r>
      <w:r w:rsidRPr="0047036C">
        <w:rPr>
          <w:rFonts w:asciiTheme="minorHAnsi" w:hAnsiTheme="minorHAnsi" w:cstheme="minorHAnsi"/>
          <w:color w:val="FF0000"/>
        </w:rPr>
        <w:t>nebo přístupů</w:t>
      </w:r>
      <w:r>
        <w:rPr>
          <w:rFonts w:asciiTheme="minorHAnsi" w:hAnsiTheme="minorHAnsi" w:cstheme="minorHAnsi"/>
          <w:color w:val="FF0000"/>
        </w:rPr>
        <w:t xml:space="preserve"> (příjezdů)</w:t>
      </w:r>
      <w:r w:rsidRPr="0047036C">
        <w:rPr>
          <w:rFonts w:asciiTheme="minorHAnsi" w:hAnsiTheme="minorHAnsi" w:cstheme="minorHAnsi"/>
          <w:color w:val="FF0000"/>
        </w:rPr>
        <w:t xml:space="preserve"> do nemovitostí občanů Prchalova. </w:t>
      </w:r>
      <w:r>
        <w:rPr>
          <w:rFonts w:asciiTheme="minorHAnsi" w:hAnsiTheme="minorHAnsi" w:cstheme="minorHAnsi"/>
          <w:color w:val="FF0000"/>
        </w:rPr>
        <w:t>Pokud by mělo dojít k jakémukoliv omezení dopravy nebo přístupů (příjezdů) OIRSM</w:t>
      </w:r>
      <w:r w:rsidR="008B2A03">
        <w:rPr>
          <w:rFonts w:asciiTheme="minorHAnsi" w:hAnsiTheme="minorHAnsi" w:cstheme="minorHAnsi"/>
          <w:color w:val="FF0000"/>
        </w:rPr>
        <w:t xml:space="preserve"> o tomto standardně informuje.</w:t>
      </w:r>
    </w:p>
    <w:p w14:paraId="2735AD7E" w14:textId="4195F98A" w:rsidR="008B2A03" w:rsidRDefault="008B2A03" w:rsidP="0047036C">
      <w:pPr>
        <w:pStyle w:val="Default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lastRenderedPageBreak/>
        <w:t>Do dalšího období respektujeme požadavek OV Prchalov.</w:t>
      </w:r>
    </w:p>
    <w:p w14:paraId="4BDC9F68" w14:textId="77777777" w:rsidR="008B2A03" w:rsidRDefault="008B2A03" w:rsidP="0047036C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1DD5A19F" w14:textId="77777777" w:rsidR="0047036C" w:rsidRPr="0047036C" w:rsidRDefault="0047036C" w:rsidP="0047036C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1F70F897" w14:textId="77777777" w:rsidR="0047036C" w:rsidRPr="0047036C" w:rsidRDefault="0047036C" w:rsidP="0047036C">
      <w:pPr>
        <w:pStyle w:val="Default"/>
        <w:jc w:val="both"/>
        <w:rPr>
          <w:rFonts w:asciiTheme="minorHAnsi" w:hAnsiTheme="minorHAnsi" w:cstheme="minorHAnsi"/>
        </w:rPr>
      </w:pPr>
    </w:p>
    <w:sectPr w:rsidR="0047036C" w:rsidRPr="0047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D38"/>
    <w:multiLevelType w:val="hybridMultilevel"/>
    <w:tmpl w:val="D9E6C944"/>
    <w:lvl w:ilvl="0" w:tplc="36DC0E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985733"/>
    <w:multiLevelType w:val="hybridMultilevel"/>
    <w:tmpl w:val="1EC4AB4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5CF543C"/>
    <w:multiLevelType w:val="hybridMultilevel"/>
    <w:tmpl w:val="1B8AF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F0"/>
    <w:rsid w:val="0004639D"/>
    <w:rsid w:val="000C4284"/>
    <w:rsid w:val="000F3527"/>
    <w:rsid w:val="001952F0"/>
    <w:rsid w:val="001B2C3A"/>
    <w:rsid w:val="00240234"/>
    <w:rsid w:val="004540D0"/>
    <w:rsid w:val="0047036C"/>
    <w:rsid w:val="0049696B"/>
    <w:rsid w:val="00514E25"/>
    <w:rsid w:val="0066552C"/>
    <w:rsid w:val="008B2A03"/>
    <w:rsid w:val="009325FE"/>
    <w:rsid w:val="00A55917"/>
    <w:rsid w:val="00B37B50"/>
    <w:rsid w:val="00B75C21"/>
    <w:rsid w:val="00BA0884"/>
    <w:rsid w:val="00C73AB9"/>
    <w:rsid w:val="00D31756"/>
    <w:rsid w:val="00D35E6B"/>
    <w:rsid w:val="00EE48E9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A2FC"/>
  <w15:chartTrackingRefBased/>
  <w15:docId w15:val="{85FC725C-58F7-4766-80DB-1B9B8FC8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B25"/>
    <w:pPr>
      <w:ind w:left="720"/>
      <w:contextualSpacing/>
    </w:pPr>
  </w:style>
  <w:style w:type="paragraph" w:customStyle="1" w:styleId="Default">
    <w:name w:val="Default"/>
    <w:basedOn w:val="Normln"/>
    <w:rsid w:val="000C428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B23F-3CE2-4A32-9825-38D46661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Lipovská</dc:creator>
  <cp:keywords/>
  <dc:description/>
  <cp:lastModifiedBy>Veronika Liberdová</cp:lastModifiedBy>
  <cp:revision>2</cp:revision>
  <dcterms:created xsi:type="dcterms:W3CDTF">2022-06-13T08:30:00Z</dcterms:created>
  <dcterms:modified xsi:type="dcterms:W3CDTF">2022-06-13T08:30:00Z</dcterms:modified>
</cp:coreProperties>
</file>