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8268" w14:textId="7424E11C" w:rsidR="00711C9D" w:rsidRPr="00DE3942" w:rsidRDefault="00711C9D" w:rsidP="001560CE">
      <w:pPr>
        <w:spacing w:after="0" w:line="240" w:lineRule="auto"/>
        <w:rPr>
          <w:rFonts w:eastAsia="Times New Roman" w:cs="Arial"/>
          <w:b/>
          <w:bCs/>
          <w:color w:val="333333"/>
          <w:lang w:eastAsia="cs-CZ"/>
        </w:rPr>
      </w:pPr>
      <w:r w:rsidRPr="00DE3942">
        <w:rPr>
          <w:rFonts w:eastAsia="Times New Roman" w:cs="Arial"/>
          <w:b/>
          <w:bCs/>
          <w:color w:val="333333"/>
          <w:lang w:eastAsia="cs-CZ"/>
        </w:rPr>
        <w:t>Rozpočtové opatření č. 1 (dále jen R</w:t>
      </w:r>
      <w:r w:rsidR="0074047E" w:rsidRPr="00DE3942">
        <w:rPr>
          <w:rFonts w:eastAsia="Times New Roman" w:cs="Arial"/>
          <w:b/>
          <w:bCs/>
          <w:color w:val="333333"/>
          <w:lang w:eastAsia="cs-CZ"/>
        </w:rPr>
        <w:t xml:space="preserve">O č. 1) města </w:t>
      </w:r>
      <w:proofErr w:type="spellStart"/>
      <w:r w:rsidR="0074047E" w:rsidRPr="00DE3942">
        <w:rPr>
          <w:rFonts w:eastAsia="Times New Roman" w:cs="Arial"/>
          <w:b/>
          <w:bCs/>
          <w:color w:val="333333"/>
          <w:lang w:eastAsia="cs-CZ"/>
        </w:rPr>
        <w:t>Příbor</w:t>
      </w:r>
      <w:r w:rsidR="001B52D8" w:rsidRPr="00DE3942">
        <w:rPr>
          <w:rFonts w:eastAsia="Times New Roman" w:cs="Arial"/>
          <w:b/>
          <w:bCs/>
          <w:color w:val="333333"/>
          <w:lang w:eastAsia="cs-CZ"/>
        </w:rPr>
        <w:t>a</w:t>
      </w:r>
      <w:proofErr w:type="spellEnd"/>
      <w:r w:rsidR="0074047E" w:rsidRPr="00DE3942">
        <w:rPr>
          <w:rFonts w:eastAsia="Times New Roman" w:cs="Arial"/>
          <w:b/>
          <w:bCs/>
          <w:color w:val="333333"/>
          <w:lang w:eastAsia="cs-CZ"/>
        </w:rPr>
        <w:t xml:space="preserve"> na rok 202</w:t>
      </w:r>
      <w:r w:rsidR="000E2495" w:rsidRPr="00DE3942">
        <w:rPr>
          <w:rFonts w:eastAsia="Times New Roman" w:cs="Arial"/>
          <w:b/>
          <w:bCs/>
          <w:color w:val="333333"/>
          <w:lang w:eastAsia="cs-CZ"/>
        </w:rPr>
        <w:t>3</w:t>
      </w:r>
      <w:r w:rsidRPr="00DE3942">
        <w:rPr>
          <w:rFonts w:eastAsia="Times New Roman" w:cs="Arial"/>
          <w:b/>
          <w:bCs/>
          <w:color w:val="333333"/>
          <w:lang w:eastAsia="cs-CZ"/>
        </w:rPr>
        <w:t xml:space="preserve"> se </w:t>
      </w:r>
      <w:r w:rsidR="00A82C19">
        <w:rPr>
          <w:rFonts w:eastAsia="Times New Roman" w:cs="Arial"/>
          <w:b/>
          <w:bCs/>
          <w:color w:val="333333"/>
          <w:lang w:eastAsia="cs-CZ"/>
        </w:rPr>
        <w:t>předložilo</w:t>
      </w:r>
      <w:r w:rsidRPr="00DE3942">
        <w:rPr>
          <w:rFonts w:eastAsia="Times New Roman" w:cs="Arial"/>
          <w:b/>
          <w:bCs/>
          <w:color w:val="333333"/>
          <w:lang w:eastAsia="cs-CZ"/>
        </w:rPr>
        <w:t xml:space="preserve"> Radě města k prvnímu projednání na základě </w:t>
      </w:r>
      <w:r w:rsidR="001B52D8" w:rsidRPr="00DE3942">
        <w:rPr>
          <w:rFonts w:eastAsia="Times New Roman" w:cs="Arial"/>
          <w:b/>
          <w:bCs/>
          <w:color w:val="333333"/>
          <w:lang w:eastAsia="cs-CZ"/>
        </w:rPr>
        <w:t xml:space="preserve">stanoveného </w:t>
      </w:r>
      <w:r w:rsidRPr="00DE3942">
        <w:rPr>
          <w:rFonts w:eastAsia="Times New Roman" w:cs="Arial"/>
          <w:b/>
          <w:bCs/>
          <w:color w:val="333333"/>
          <w:lang w:eastAsia="cs-CZ"/>
        </w:rPr>
        <w:t>časového harmonogramu projednání návrhu RO č. 1.</w:t>
      </w:r>
    </w:p>
    <w:p w14:paraId="4FC9B396" w14:textId="77777777" w:rsidR="001560CE" w:rsidRPr="00DE3942" w:rsidRDefault="001560CE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07FB593D" w14:textId="3F478BB5" w:rsidR="00711C9D" w:rsidRPr="00DE3942" w:rsidRDefault="00711C9D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  <w:r w:rsidRPr="00DE3942">
        <w:rPr>
          <w:rFonts w:eastAsia="Times New Roman" w:cs="Arial"/>
          <w:color w:val="333333"/>
          <w:u w:val="single"/>
          <w:lang w:eastAsia="cs-CZ"/>
        </w:rPr>
        <w:t xml:space="preserve">Harmonogram projednávání rozpočtového opatření č. 1 </w:t>
      </w:r>
      <w:r w:rsidR="0074047E" w:rsidRPr="00DE3942">
        <w:rPr>
          <w:rFonts w:eastAsia="Times New Roman" w:cs="Arial"/>
          <w:color w:val="333333"/>
          <w:u w:val="single"/>
          <w:lang w:eastAsia="cs-CZ"/>
        </w:rPr>
        <w:t>města na rok 202</w:t>
      </w:r>
      <w:r w:rsidR="00353B56" w:rsidRPr="00DE3942">
        <w:rPr>
          <w:rFonts w:eastAsia="Times New Roman" w:cs="Arial"/>
          <w:color w:val="333333"/>
          <w:u w:val="single"/>
          <w:lang w:eastAsia="cs-CZ"/>
        </w:rPr>
        <w:t>3</w:t>
      </w:r>
      <w:r w:rsidRPr="00DE3942">
        <w:rPr>
          <w:rFonts w:eastAsia="Times New Roman" w:cs="Arial"/>
          <w:color w:val="333333"/>
          <w:u w:val="single"/>
          <w:lang w:eastAsia="cs-CZ"/>
        </w:rPr>
        <w:t>:</w:t>
      </w:r>
    </w:p>
    <w:p w14:paraId="662E7B2F" w14:textId="77777777" w:rsidR="00353B56" w:rsidRPr="00DE3942" w:rsidRDefault="00353B56" w:rsidP="00353B56">
      <w:pPr>
        <w:pStyle w:val="Nadpis4"/>
        <w:numPr>
          <w:ilvl w:val="0"/>
          <w:numId w:val="14"/>
        </w:numPr>
        <w:tabs>
          <w:tab w:val="right" w:leader="dot" w:pos="9177"/>
        </w:tabs>
        <w:spacing w:before="0" w:after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DE3942">
        <w:rPr>
          <w:rFonts w:asciiTheme="minorHAnsi" w:hAnsiTheme="minorHAnsi" w:cs="Calibri"/>
          <w:b w:val="0"/>
          <w:bCs w:val="0"/>
          <w:sz w:val="22"/>
          <w:szCs w:val="22"/>
        </w:rPr>
        <w:t xml:space="preserve">zpracování podkladů z jednotlivých odborů a předání na odbor finanční (IS </w:t>
      </w:r>
      <w:proofErr w:type="gramStart"/>
      <w:r w:rsidRPr="00DE3942">
        <w:rPr>
          <w:rFonts w:asciiTheme="minorHAnsi" w:hAnsiTheme="minorHAnsi" w:cs="Calibri"/>
          <w:b w:val="0"/>
          <w:bCs w:val="0"/>
          <w:sz w:val="22"/>
          <w:szCs w:val="22"/>
        </w:rPr>
        <w:t>VERA)…</w:t>
      </w:r>
      <w:proofErr w:type="gramEnd"/>
      <w:r w:rsidRPr="00DE3942">
        <w:rPr>
          <w:rFonts w:asciiTheme="minorHAnsi" w:hAnsiTheme="minorHAnsi" w:cs="Calibri"/>
          <w:b w:val="0"/>
          <w:bCs w:val="0"/>
          <w:sz w:val="22"/>
          <w:szCs w:val="22"/>
        </w:rPr>
        <w:t xml:space="preserve">  20.01.2023</w:t>
      </w:r>
    </w:p>
    <w:p w14:paraId="63E43ACA" w14:textId="2CBED946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 xml:space="preserve">prostor pro zpracování RO č. 1 finančním </w:t>
      </w:r>
      <w:proofErr w:type="gramStart"/>
      <w:r w:rsidRPr="00DE3942">
        <w:rPr>
          <w:rFonts w:cs="Calibri"/>
        </w:rPr>
        <w:t>odborem..</w:t>
      </w:r>
      <w:proofErr w:type="gramEnd"/>
      <w:r w:rsidRPr="00DE3942">
        <w:rPr>
          <w:rFonts w:cs="Calibri"/>
        </w:rPr>
        <w:t>…………………….….  23.01.-06.02.2023</w:t>
      </w:r>
    </w:p>
    <w:p w14:paraId="15BE8DF7" w14:textId="61B8F3F8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schůzka s vedoucími odborů a vedením města…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……………………………………. 07.02.2023</w:t>
      </w:r>
    </w:p>
    <w:p w14:paraId="01CCC777" w14:textId="26A135D5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 xml:space="preserve">dopracování RO č. 1 ze strany finančního odboru a případná schůzka s vedením města…………………………………………………………………………………… 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…...  08.02.-10.02.2023</w:t>
      </w:r>
    </w:p>
    <w:p w14:paraId="571018C8" w14:textId="3D1C408A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odevzdání zpracovaného materiálu do e-jednání pro I. čtení RM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….…….…  13.02.2023</w:t>
      </w:r>
    </w:p>
    <w:p w14:paraId="7C0986BA" w14:textId="6DFDCAE4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odevzdání materiálu pro jednání finančního výboru……………………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.…….….  15.02.2023</w:t>
      </w:r>
    </w:p>
    <w:p w14:paraId="6C863921" w14:textId="52F999D2" w:rsidR="00353B56" w:rsidRPr="00DE3942" w:rsidRDefault="00353B56" w:rsidP="00353B56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DE3942">
        <w:rPr>
          <w:rFonts w:cs="Calibri"/>
        </w:rPr>
        <w:t>projednání RO č. 1 na RM……………………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……………………………….…………….….. 21.02.2023</w:t>
      </w:r>
    </w:p>
    <w:p w14:paraId="27F9D7A4" w14:textId="68743943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projednání RO č. 1 na finančním výboru……………………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.…….…….…...…….….  22.02.2023</w:t>
      </w:r>
    </w:p>
    <w:p w14:paraId="20E0F703" w14:textId="50738283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 xml:space="preserve">poskytnutí materiálu RO č. 1 členům zastupitelstva města za účelem projednání RO č. 1 na pracovním </w:t>
      </w:r>
      <w:proofErr w:type="gramStart"/>
      <w:r w:rsidRPr="00DE3942">
        <w:rPr>
          <w:rFonts w:cs="Calibri"/>
        </w:rPr>
        <w:t>zastupitelstvu.</w:t>
      </w:r>
      <w:r w:rsidRPr="00DE3942">
        <w:rPr>
          <w:rFonts w:cs="Calibri"/>
          <w:color w:val="002060"/>
        </w:rPr>
        <w:t>…</w:t>
      </w:r>
      <w:proofErr w:type="gramEnd"/>
      <w:r w:rsidRPr="00DE3942">
        <w:rPr>
          <w:rFonts w:cs="Calibri"/>
          <w:color w:val="002060"/>
        </w:rPr>
        <w:t>……………………………………………………………</w:t>
      </w:r>
      <w:r w:rsidR="00C942C5" w:rsidRPr="00DE3942">
        <w:rPr>
          <w:rFonts w:cs="Calibri"/>
          <w:color w:val="002060"/>
        </w:rPr>
        <w:t>.</w:t>
      </w:r>
      <w:r w:rsidRPr="00DE3942">
        <w:rPr>
          <w:rFonts w:cs="Calibri"/>
          <w:color w:val="002060"/>
        </w:rPr>
        <w:t>….</w:t>
      </w:r>
      <w:r w:rsidRPr="00DE3942">
        <w:rPr>
          <w:rFonts w:cs="Calibri"/>
        </w:rPr>
        <w:t>.…… 23.02.2023</w:t>
      </w:r>
    </w:p>
    <w:p w14:paraId="615EEB63" w14:textId="7A62BA98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 xml:space="preserve">projednání návrhu RO č. 1 na výjezdním zasedání zastupitelů </w:t>
      </w:r>
      <w:proofErr w:type="gramStart"/>
      <w:r w:rsidRPr="00DE3942">
        <w:rPr>
          <w:rFonts w:cs="Calibri"/>
        </w:rPr>
        <w:t>města..</w:t>
      </w:r>
      <w:proofErr w:type="gramEnd"/>
      <w:r w:rsidRPr="00DE3942">
        <w:rPr>
          <w:rFonts w:cs="Calibri"/>
        </w:rPr>
        <w:t>………</w:t>
      </w:r>
      <w:r w:rsidR="00C942C5" w:rsidRPr="00DE3942">
        <w:rPr>
          <w:rFonts w:cs="Calibri"/>
        </w:rPr>
        <w:t>.</w:t>
      </w:r>
      <w:r w:rsidRPr="00DE3942">
        <w:rPr>
          <w:rFonts w:cs="Calibri"/>
        </w:rPr>
        <w:t>…  02.03.2023</w:t>
      </w:r>
    </w:p>
    <w:p w14:paraId="33F3564E" w14:textId="389D65B6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odevzdání zpracovaného materiálu do e-jednání pro II. čtení RM……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…</w:t>
      </w:r>
      <w:r w:rsidR="00C942C5" w:rsidRPr="00DE3942">
        <w:rPr>
          <w:rFonts w:cs="Calibri"/>
        </w:rPr>
        <w:t>.</w:t>
      </w:r>
      <w:r w:rsidRPr="00DE3942">
        <w:rPr>
          <w:rFonts w:cs="Calibri"/>
        </w:rPr>
        <w:t>.…  06.03.2023</w:t>
      </w:r>
    </w:p>
    <w:p w14:paraId="2F03DAAE" w14:textId="0953C0C6" w:rsidR="00353B56" w:rsidRPr="00DE3942" w:rsidRDefault="00353B56" w:rsidP="00353B56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DE3942">
        <w:rPr>
          <w:rFonts w:cs="Calibri"/>
        </w:rPr>
        <w:t>projednání RO č. 1 na RM………………………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.…………………………………….….</w:t>
      </w:r>
      <w:r w:rsidR="00C942C5" w:rsidRPr="00DE3942">
        <w:rPr>
          <w:rFonts w:cs="Calibri"/>
        </w:rPr>
        <w:t>.</w:t>
      </w:r>
      <w:r w:rsidRPr="00DE3942">
        <w:rPr>
          <w:rFonts w:cs="Calibri"/>
        </w:rPr>
        <w:t>..….. 14.03.2023</w:t>
      </w:r>
    </w:p>
    <w:p w14:paraId="02225F8D" w14:textId="35BE45E4" w:rsidR="00353B56" w:rsidRPr="00DE3942" w:rsidRDefault="00353B56" w:rsidP="00353B56">
      <w:pPr>
        <w:pStyle w:val="Odstavecseseznamem"/>
        <w:numPr>
          <w:ilvl w:val="0"/>
          <w:numId w:val="13"/>
        </w:numPr>
        <w:spacing w:after="0"/>
        <w:rPr>
          <w:rFonts w:cs="Calibri"/>
        </w:rPr>
      </w:pPr>
      <w:r w:rsidRPr="00DE3942">
        <w:rPr>
          <w:rFonts w:cs="Calibri"/>
        </w:rPr>
        <w:t>odevzdání zpracovaného materiálu do e-jednání ZM…</w:t>
      </w:r>
      <w:proofErr w:type="gramStart"/>
      <w:r w:rsidRPr="00DE3942">
        <w:rPr>
          <w:rFonts w:cs="Calibri"/>
        </w:rPr>
        <w:t>…….</w:t>
      </w:r>
      <w:proofErr w:type="gramEnd"/>
      <w:r w:rsidRPr="00DE3942">
        <w:rPr>
          <w:rFonts w:cs="Calibri"/>
        </w:rPr>
        <w:t>.…….………….…….….. 15.03.2023</w:t>
      </w:r>
    </w:p>
    <w:p w14:paraId="5F8C0B2D" w14:textId="089A0079" w:rsidR="004945E4" w:rsidRPr="00DE3942" w:rsidRDefault="004945E4" w:rsidP="004945E4">
      <w:pPr>
        <w:spacing w:after="0"/>
        <w:rPr>
          <w:rFonts w:cs="Calibri"/>
        </w:rPr>
      </w:pPr>
    </w:p>
    <w:p w14:paraId="1710E7F1" w14:textId="07C8A12C" w:rsidR="004945E4" w:rsidRPr="00DE3942" w:rsidRDefault="004945E4" w:rsidP="004945E4">
      <w:pPr>
        <w:spacing w:after="0"/>
        <w:rPr>
          <w:rFonts w:cs="Calibri"/>
        </w:rPr>
      </w:pPr>
      <w:r w:rsidRPr="00DE3942">
        <w:rPr>
          <w:rFonts w:cs="Calibri"/>
        </w:rPr>
        <w:t xml:space="preserve">Termín jednání rady města </w:t>
      </w:r>
      <w:r w:rsidR="003D1DBB" w:rsidRPr="00DE3942">
        <w:rPr>
          <w:rFonts w:cs="Calibri"/>
        </w:rPr>
        <w:t>byl</w:t>
      </w:r>
      <w:r w:rsidRPr="00DE3942">
        <w:rPr>
          <w:rFonts w:cs="Calibri"/>
        </w:rPr>
        <w:t xml:space="preserve"> posunut z 21.02. na 22.02.2023.</w:t>
      </w:r>
    </w:p>
    <w:p w14:paraId="3F7107DE" w14:textId="77777777" w:rsidR="008D3344" w:rsidRPr="00DE3942" w:rsidRDefault="008D3344" w:rsidP="00353B56">
      <w:pPr>
        <w:spacing w:after="0"/>
        <w:rPr>
          <w:b/>
          <w:u w:val="single"/>
        </w:rPr>
      </w:pPr>
    </w:p>
    <w:p w14:paraId="021C86A4" w14:textId="77777777" w:rsidR="00496AA7" w:rsidRDefault="00496AA7" w:rsidP="00465034">
      <w:pPr>
        <w:spacing w:after="0"/>
        <w:rPr>
          <w:b/>
        </w:rPr>
      </w:pPr>
    </w:p>
    <w:p w14:paraId="6E47B386" w14:textId="5EA52F82" w:rsidR="00465034" w:rsidRPr="00DE3942" w:rsidRDefault="00465034" w:rsidP="00465034">
      <w:pPr>
        <w:spacing w:after="0"/>
        <w:rPr>
          <w:b/>
        </w:rPr>
      </w:pPr>
      <w:r w:rsidRPr="00DE3942">
        <w:rPr>
          <w:b/>
        </w:rPr>
        <w:t>Materiál obsahuje:</w:t>
      </w:r>
    </w:p>
    <w:p w14:paraId="4FBF20C0" w14:textId="0C612EC8" w:rsidR="00465034" w:rsidRPr="00DE3942" w:rsidRDefault="00465034" w:rsidP="00465034">
      <w:pPr>
        <w:numPr>
          <w:ilvl w:val="0"/>
          <w:numId w:val="7"/>
        </w:numPr>
        <w:spacing w:after="0" w:line="240" w:lineRule="auto"/>
      </w:pPr>
      <w:r w:rsidRPr="00DE3942">
        <w:t>přílohu č. 1</w:t>
      </w:r>
      <w:r w:rsidR="00A259E1" w:rsidRPr="00DE3942">
        <w:t xml:space="preserve"> - </w:t>
      </w:r>
      <w:r w:rsidRPr="00DE3942">
        <w:t xml:space="preserve">tabulkovou část </w:t>
      </w:r>
      <w:r w:rsidR="00A259E1" w:rsidRPr="00DE3942">
        <w:t xml:space="preserve">návrhu RO č. 1 - </w:t>
      </w:r>
      <w:r w:rsidRPr="00DE3942">
        <w:t>příjm</w:t>
      </w:r>
      <w:r w:rsidR="00A259E1" w:rsidRPr="00DE3942">
        <w:t>y</w:t>
      </w:r>
      <w:r w:rsidRPr="00DE3942">
        <w:t>, výdaj</w:t>
      </w:r>
      <w:r w:rsidR="00A259E1" w:rsidRPr="00DE3942">
        <w:t>e</w:t>
      </w:r>
      <w:r w:rsidRPr="00DE3942">
        <w:t xml:space="preserve"> a financování</w:t>
      </w:r>
      <w:r w:rsidR="004945E4" w:rsidRPr="00DE3942">
        <w:t>;</w:t>
      </w:r>
    </w:p>
    <w:p w14:paraId="7258565D" w14:textId="70AFC07B" w:rsidR="00465034" w:rsidRPr="00DE3942" w:rsidRDefault="00465034" w:rsidP="00465034">
      <w:pPr>
        <w:numPr>
          <w:ilvl w:val="0"/>
          <w:numId w:val="7"/>
        </w:numPr>
        <w:spacing w:after="0" w:line="240" w:lineRule="auto"/>
      </w:pPr>
      <w:r w:rsidRPr="00DE3942">
        <w:t>přílohu č. 2</w:t>
      </w:r>
      <w:r w:rsidR="00A259E1" w:rsidRPr="00DE3942">
        <w:t xml:space="preserve"> - </w:t>
      </w:r>
      <w:r w:rsidRPr="00DE3942">
        <w:t>komentáře</w:t>
      </w:r>
      <w:r w:rsidR="00A259E1" w:rsidRPr="00DE3942">
        <w:t xml:space="preserve"> k tabulkové části návrhu RO č. 1</w:t>
      </w:r>
      <w:r w:rsidR="00353B56" w:rsidRPr="00DE3942">
        <w:t>,</w:t>
      </w:r>
    </w:p>
    <w:p w14:paraId="41F62E36" w14:textId="655DDAB4" w:rsidR="00465034" w:rsidRPr="00DE3942" w:rsidRDefault="00465034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DE3942">
        <w:t>přílohu č. 3</w:t>
      </w:r>
      <w:r w:rsidR="00213837" w:rsidRPr="00DE3942">
        <w:t xml:space="preserve"> </w:t>
      </w:r>
      <w:r w:rsidR="006C72A5" w:rsidRPr="00DE3942">
        <w:t>–</w:t>
      </w:r>
      <w:r w:rsidR="00213837" w:rsidRPr="00DE3942">
        <w:t xml:space="preserve"> </w:t>
      </w:r>
      <w:r w:rsidR="00A259E1" w:rsidRPr="00DE3942">
        <w:t>přílohy</w:t>
      </w:r>
      <w:r w:rsidR="006C72A5" w:rsidRPr="00DE3942">
        <w:t xml:space="preserve"> k návrhu RO č. 1</w:t>
      </w:r>
      <w:r w:rsidR="00A259E1" w:rsidRPr="00DE3942">
        <w:t xml:space="preserve">: </w:t>
      </w:r>
      <w:r w:rsidRPr="00DE3942">
        <w:t xml:space="preserve">zůstatky finančních prostředků na bankovních účtech </w:t>
      </w:r>
      <w:r w:rsidR="00213C8C" w:rsidRPr="00DE3942">
        <w:t>k 31.12.202</w:t>
      </w:r>
      <w:r w:rsidR="00353B56" w:rsidRPr="00DE3942">
        <w:t>2</w:t>
      </w:r>
      <w:r w:rsidR="00213C8C" w:rsidRPr="00DE3942">
        <w:t xml:space="preserve"> </w:t>
      </w:r>
      <w:r w:rsidRPr="00DE3942">
        <w:t xml:space="preserve">(list </w:t>
      </w:r>
      <w:r w:rsidR="006C72A5" w:rsidRPr="00DE3942">
        <w:t>1</w:t>
      </w:r>
      <w:r w:rsidRPr="00DE3942">
        <w:t>)</w:t>
      </w:r>
      <w:r w:rsidR="006C72A5" w:rsidRPr="00DE3942">
        <w:t>,</w:t>
      </w:r>
      <w:r w:rsidRPr="00DE3942">
        <w:t xml:space="preserve"> p</w:t>
      </w:r>
      <w:r w:rsidR="00213837" w:rsidRPr="00DE3942">
        <w:t>lnění daňových příjmů za rok 202</w:t>
      </w:r>
      <w:r w:rsidR="00353B56" w:rsidRPr="00DE3942">
        <w:t>2</w:t>
      </w:r>
      <w:r w:rsidR="006C72A5" w:rsidRPr="00DE3942">
        <w:t xml:space="preserve"> (list 2</w:t>
      </w:r>
      <w:r w:rsidRPr="00DE3942">
        <w:t>)</w:t>
      </w:r>
      <w:r w:rsidR="006C72A5" w:rsidRPr="00DE3942">
        <w:t xml:space="preserve"> a přehled čerpání investičních výdajů k 31.12.202</w:t>
      </w:r>
      <w:r w:rsidR="00353B56" w:rsidRPr="00DE3942">
        <w:t>2</w:t>
      </w:r>
      <w:r w:rsidR="006C72A5" w:rsidRPr="00DE3942">
        <w:t xml:space="preserve"> (list 3)</w:t>
      </w:r>
      <w:r w:rsidR="004945E4" w:rsidRPr="00DE3942">
        <w:t>;</w:t>
      </w:r>
    </w:p>
    <w:p w14:paraId="35A40A2C" w14:textId="1DF8617E" w:rsidR="00353B56" w:rsidRPr="00DE3942" w:rsidRDefault="00353B56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DE3942">
        <w:t>přílohu č. 4 – převody z roku 2022 do roku 2023.</w:t>
      </w:r>
    </w:p>
    <w:p w14:paraId="44287B40" w14:textId="182DD75F" w:rsidR="000E2495" w:rsidRPr="00DE3942" w:rsidRDefault="000E2495" w:rsidP="000E2495">
      <w:pPr>
        <w:spacing w:after="0" w:line="240" w:lineRule="auto"/>
        <w:jc w:val="both"/>
      </w:pPr>
    </w:p>
    <w:p w14:paraId="2F84C537" w14:textId="0F150F2D" w:rsidR="000E2495" w:rsidRPr="00DE3942" w:rsidRDefault="000E2495" w:rsidP="000E2495">
      <w:r w:rsidRPr="00DE3942">
        <w:t>Na základě pracovní schůzky, která proběhla dne 7. února s vedením města a vedoucími odborů, byl</w:t>
      </w:r>
      <w:r w:rsidR="00353B56" w:rsidRPr="00DE3942">
        <w:t xml:space="preserve">y </w:t>
      </w:r>
      <w:r w:rsidR="008F6177" w:rsidRPr="00DE3942">
        <w:t>z</w:t>
      </w:r>
      <w:r w:rsidR="00353B56" w:rsidRPr="00DE3942">
        <w:t xml:space="preserve"> návrhu RO č. 1 </w:t>
      </w:r>
      <w:r w:rsidRPr="00DE3942">
        <w:t>vyřazeny následující akce:</w:t>
      </w:r>
    </w:p>
    <w:p w14:paraId="07EF7EE8" w14:textId="3616467F" w:rsidR="00353B56" w:rsidRPr="00DE3942" w:rsidRDefault="00730D42" w:rsidP="008F6177">
      <w:pPr>
        <w:pStyle w:val="Odstavecseseznamem"/>
        <w:numPr>
          <w:ilvl w:val="0"/>
          <w:numId w:val="15"/>
        </w:numPr>
      </w:pPr>
      <w:r w:rsidRPr="00DE3942">
        <w:t xml:space="preserve">zhotovení projektové dokumentace úpravy ulice K. Čapka v částce </w:t>
      </w:r>
      <w:r w:rsidR="008F6177" w:rsidRPr="00DE3942">
        <w:t>72 000 Kč</w:t>
      </w:r>
      <w:r w:rsidRPr="00DE3942">
        <w:t>,</w:t>
      </w:r>
    </w:p>
    <w:p w14:paraId="13E7FCE9" w14:textId="1B3A16BE" w:rsidR="00730D42" w:rsidRPr="00DE3942" w:rsidRDefault="00730D42" w:rsidP="00730D42">
      <w:pPr>
        <w:pStyle w:val="Odstavecseseznamem"/>
        <w:numPr>
          <w:ilvl w:val="0"/>
          <w:numId w:val="15"/>
        </w:numPr>
      </w:pPr>
      <w:r w:rsidRPr="00DE3942">
        <w:t>výměna výplní okenních otvorů v celém objektu bývalé ZŠ Dukelská mimo tělocvičny v částce</w:t>
      </w:r>
      <w:r w:rsidR="008F6177" w:rsidRPr="00DE3942">
        <w:t xml:space="preserve"> 9 500 000 Kč</w:t>
      </w:r>
      <w:r w:rsidRPr="00DE3942">
        <w:t>,</w:t>
      </w:r>
      <w:r w:rsidR="008B0F7B" w:rsidRPr="00DE3942">
        <w:t xml:space="preserve"> která byla navržena z důvodu havarijního stavu oken;</w:t>
      </w:r>
    </w:p>
    <w:p w14:paraId="31AC0691" w14:textId="15EE519A" w:rsidR="000E2495" w:rsidRPr="00DE3942" w:rsidRDefault="00730D42" w:rsidP="00A338AF">
      <w:pPr>
        <w:pStyle w:val="Odstavecseseznamem"/>
        <w:numPr>
          <w:ilvl w:val="0"/>
          <w:numId w:val="15"/>
        </w:numPr>
      </w:pPr>
      <w:r w:rsidRPr="00DE3942">
        <w:t>opravy některých místních komunikací</w:t>
      </w:r>
      <w:r w:rsidR="000F51FE" w:rsidRPr="00DE3942">
        <w:t>,</w:t>
      </w:r>
      <w:r w:rsidRPr="00DE3942">
        <w:t xml:space="preserve"> jež nejsou řešeny samostatnou akcí. Celková finanční částka navržená na opr</w:t>
      </w:r>
      <w:r w:rsidR="00A338AF" w:rsidRPr="00DE3942">
        <w:t>a</w:t>
      </w:r>
      <w:r w:rsidRPr="00DE3942">
        <w:t xml:space="preserve">vy místních komunikací dle pořadí důležitosti stanovené radou města byla ve výši 13 000 000 Kč. </w:t>
      </w:r>
      <w:r w:rsidR="00A338AF" w:rsidRPr="00DE3942">
        <w:t xml:space="preserve">Do RO č. 1 se </w:t>
      </w:r>
      <w:r w:rsidR="00496AA7">
        <w:t>navrhly</w:t>
      </w:r>
      <w:r w:rsidR="00A338AF" w:rsidRPr="00DE3942">
        <w:t xml:space="preserve"> opravy ve výši 7 000 000 Kč. </w:t>
      </w:r>
    </w:p>
    <w:p w14:paraId="1C57B459" w14:textId="77777777" w:rsidR="00A259E1" w:rsidRPr="00DE3942" w:rsidRDefault="00A259E1" w:rsidP="00A259E1">
      <w:pPr>
        <w:spacing w:after="0" w:line="240" w:lineRule="auto"/>
        <w:jc w:val="both"/>
      </w:pPr>
    </w:p>
    <w:p w14:paraId="6BAE6EEE" w14:textId="34E930BE" w:rsidR="00A259E1" w:rsidRPr="00DE3942" w:rsidRDefault="00A259E1" w:rsidP="00A259E1">
      <w:pPr>
        <w:spacing w:after="0" w:line="240" w:lineRule="auto"/>
        <w:rPr>
          <w:bCs/>
        </w:rPr>
      </w:pPr>
      <w:r w:rsidRPr="00DE3942">
        <w:rPr>
          <w:b/>
          <w:bCs/>
        </w:rPr>
        <w:t xml:space="preserve">Převody výdajů z roku </w:t>
      </w:r>
      <w:r w:rsidR="00213C8C" w:rsidRPr="00DE3942">
        <w:rPr>
          <w:b/>
          <w:bCs/>
        </w:rPr>
        <w:t>202</w:t>
      </w:r>
      <w:r w:rsidR="000C5BD5" w:rsidRPr="00DE3942">
        <w:rPr>
          <w:b/>
          <w:bCs/>
        </w:rPr>
        <w:t>2</w:t>
      </w:r>
      <w:r w:rsidRPr="00DE3942">
        <w:rPr>
          <w:b/>
          <w:bCs/>
        </w:rPr>
        <w:t xml:space="preserve"> do roku 202</w:t>
      </w:r>
      <w:r w:rsidR="000C5BD5" w:rsidRPr="00DE3942">
        <w:rPr>
          <w:b/>
          <w:bCs/>
        </w:rPr>
        <w:t>3</w:t>
      </w:r>
      <w:r w:rsidRPr="00DE3942">
        <w:rPr>
          <w:b/>
          <w:bCs/>
        </w:rPr>
        <w:t xml:space="preserve"> činí </w:t>
      </w:r>
      <w:r w:rsidR="000C5BD5" w:rsidRPr="00DE3942">
        <w:rPr>
          <w:b/>
          <w:bCs/>
        </w:rPr>
        <w:t>18 511</w:t>
      </w:r>
      <w:r w:rsidR="008273DF" w:rsidRPr="00DE3942">
        <w:rPr>
          <w:b/>
          <w:bCs/>
        </w:rPr>
        <w:t xml:space="preserve"> 000 </w:t>
      </w:r>
      <w:r w:rsidRPr="00DE3942">
        <w:rPr>
          <w:b/>
          <w:bCs/>
        </w:rPr>
        <w:t>Kč</w:t>
      </w:r>
      <w:r w:rsidR="00121716" w:rsidRPr="00DE3942">
        <w:rPr>
          <w:b/>
          <w:bCs/>
        </w:rPr>
        <w:t xml:space="preserve">, </w:t>
      </w:r>
      <w:r w:rsidR="00121716" w:rsidRPr="00DE3942">
        <w:t xml:space="preserve">z toho investičních je </w:t>
      </w:r>
      <w:r w:rsidR="000C5BD5" w:rsidRPr="00DE3942">
        <w:t>16 062 000</w:t>
      </w:r>
      <w:r w:rsidR="00121716" w:rsidRPr="00DE3942">
        <w:t xml:space="preserve"> Kč a neinvestičních </w:t>
      </w:r>
      <w:r w:rsidR="000C5BD5" w:rsidRPr="00DE3942">
        <w:t xml:space="preserve">2 449 </w:t>
      </w:r>
      <w:r w:rsidR="00121716" w:rsidRPr="00DE3942">
        <w:t xml:space="preserve">000 Kč </w:t>
      </w:r>
      <w:r w:rsidR="0085516A" w:rsidRPr="00DE3942">
        <w:t>– viz příloha č. 4 tohoto materiálu</w:t>
      </w:r>
      <w:r w:rsidRPr="00DE3942">
        <w:rPr>
          <w:b/>
          <w:bCs/>
        </w:rPr>
        <w:t>.</w:t>
      </w:r>
      <w:r w:rsidR="008B5937" w:rsidRPr="00DE3942">
        <w:rPr>
          <w:b/>
          <w:bCs/>
        </w:rPr>
        <w:t xml:space="preserve"> </w:t>
      </w:r>
      <w:r w:rsidR="008B5937" w:rsidRPr="00DE3942">
        <w:rPr>
          <w:bCs/>
        </w:rPr>
        <w:t xml:space="preserve">Pro srovnání je to </w:t>
      </w:r>
      <w:r w:rsidR="00B01F36" w:rsidRPr="00DE3942">
        <w:rPr>
          <w:bCs/>
        </w:rPr>
        <w:t xml:space="preserve">o </w:t>
      </w:r>
      <w:r w:rsidR="0085516A" w:rsidRPr="00DE3942">
        <w:rPr>
          <w:bCs/>
        </w:rPr>
        <w:t xml:space="preserve">10 090 000 </w:t>
      </w:r>
      <w:r w:rsidR="008B5937" w:rsidRPr="00DE3942">
        <w:rPr>
          <w:bCs/>
        </w:rPr>
        <w:t xml:space="preserve">Kč </w:t>
      </w:r>
      <w:r w:rsidR="0085516A" w:rsidRPr="00DE3942">
        <w:rPr>
          <w:bCs/>
        </w:rPr>
        <w:t xml:space="preserve">více </w:t>
      </w:r>
      <w:r w:rsidR="008B5937" w:rsidRPr="00DE3942">
        <w:rPr>
          <w:bCs/>
        </w:rPr>
        <w:t>převodů než z roku 20</w:t>
      </w:r>
      <w:r w:rsidR="008273DF" w:rsidRPr="00DE3942">
        <w:rPr>
          <w:bCs/>
        </w:rPr>
        <w:t>2</w:t>
      </w:r>
      <w:r w:rsidR="0085516A" w:rsidRPr="00DE3942">
        <w:rPr>
          <w:bCs/>
        </w:rPr>
        <w:t>1</w:t>
      </w:r>
      <w:r w:rsidR="008B5937" w:rsidRPr="00DE3942">
        <w:rPr>
          <w:bCs/>
        </w:rPr>
        <w:t xml:space="preserve"> do roku 202</w:t>
      </w:r>
      <w:r w:rsidR="0085516A" w:rsidRPr="00DE3942">
        <w:rPr>
          <w:bCs/>
        </w:rPr>
        <w:t>2</w:t>
      </w:r>
      <w:r w:rsidR="008B5937" w:rsidRPr="00DE3942">
        <w:rPr>
          <w:bCs/>
        </w:rPr>
        <w:t>.</w:t>
      </w:r>
    </w:p>
    <w:p w14:paraId="7F387B23" w14:textId="34D8F350" w:rsidR="0085516A" w:rsidRPr="00DE3942" w:rsidRDefault="0085516A" w:rsidP="00A259E1">
      <w:pPr>
        <w:spacing w:after="0" w:line="240" w:lineRule="auto"/>
        <w:rPr>
          <w:bCs/>
        </w:rPr>
      </w:pPr>
    </w:p>
    <w:p w14:paraId="1DE28DEF" w14:textId="72BD2E46" w:rsidR="00A259E1" w:rsidRPr="00DE3942" w:rsidRDefault="00A259E1" w:rsidP="00A259E1">
      <w:pPr>
        <w:spacing w:after="0" w:line="240" w:lineRule="auto"/>
        <w:rPr>
          <w:b/>
          <w:bCs/>
        </w:rPr>
      </w:pPr>
      <w:r w:rsidRPr="00DE3942">
        <w:rPr>
          <w:b/>
          <w:bCs/>
        </w:rPr>
        <w:t>Zůstatky na bankovních účtech města</w:t>
      </w:r>
      <w:r w:rsidR="00A47519" w:rsidRPr="00DE3942">
        <w:rPr>
          <w:b/>
          <w:bCs/>
        </w:rPr>
        <w:t xml:space="preserve"> k 31.12.202</w:t>
      </w:r>
      <w:r w:rsidR="0085516A" w:rsidRPr="00DE3942">
        <w:rPr>
          <w:b/>
          <w:bCs/>
        </w:rPr>
        <w:t>2</w:t>
      </w:r>
      <w:r w:rsidRPr="00DE3942">
        <w:rPr>
          <w:b/>
          <w:bCs/>
        </w:rPr>
        <w:t xml:space="preserve"> </w:t>
      </w:r>
      <w:r w:rsidR="00A47519" w:rsidRPr="00DE3942">
        <w:rPr>
          <w:b/>
          <w:bCs/>
        </w:rPr>
        <w:t>činily</w:t>
      </w:r>
      <w:r w:rsidRPr="00DE3942">
        <w:rPr>
          <w:b/>
          <w:bCs/>
        </w:rPr>
        <w:t xml:space="preserve"> celkem </w:t>
      </w:r>
      <w:r w:rsidR="004456E1" w:rsidRPr="00DE3942">
        <w:rPr>
          <w:b/>
          <w:bCs/>
        </w:rPr>
        <w:t>7</w:t>
      </w:r>
      <w:r w:rsidR="0085516A" w:rsidRPr="00DE3942">
        <w:rPr>
          <w:b/>
          <w:bCs/>
        </w:rPr>
        <w:t xml:space="preserve">5 133 186,51 </w:t>
      </w:r>
      <w:r w:rsidRPr="00DE3942">
        <w:rPr>
          <w:b/>
          <w:bCs/>
        </w:rPr>
        <w:t xml:space="preserve">Kč. </w:t>
      </w:r>
      <w:r w:rsidRPr="00DE3942">
        <w:rPr>
          <w:bCs/>
        </w:rPr>
        <w:t>Rozbor zůstatků na účtech obsahuje příloha č. 3</w:t>
      </w:r>
      <w:r w:rsidR="008B0F7B" w:rsidRPr="00DE3942">
        <w:rPr>
          <w:bCs/>
        </w:rPr>
        <w:t>,</w:t>
      </w:r>
      <w:r w:rsidR="0085516A" w:rsidRPr="00DE3942">
        <w:rPr>
          <w:bCs/>
        </w:rPr>
        <w:t xml:space="preserve"> list 1</w:t>
      </w:r>
      <w:r w:rsidRPr="00DE3942">
        <w:rPr>
          <w:bCs/>
        </w:rPr>
        <w:t>.</w:t>
      </w:r>
      <w:r w:rsidRPr="00DE3942">
        <w:rPr>
          <w:b/>
          <w:bCs/>
        </w:rPr>
        <w:t xml:space="preserve"> </w:t>
      </w:r>
    </w:p>
    <w:p w14:paraId="176BCBD7" w14:textId="77777777" w:rsidR="00465034" w:rsidRPr="00DE3942" w:rsidRDefault="00465034" w:rsidP="00465034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30DE929E" w14:textId="77777777" w:rsidR="00496AA7" w:rsidRDefault="00496AA7" w:rsidP="001560CE">
      <w:pPr>
        <w:spacing w:after="0"/>
        <w:rPr>
          <w:bCs/>
          <w:u w:val="single"/>
        </w:rPr>
      </w:pPr>
    </w:p>
    <w:p w14:paraId="1D77AB8F" w14:textId="1B65F116" w:rsidR="00711C9D" w:rsidRPr="00DE3942" w:rsidRDefault="00711C9D" w:rsidP="001560CE">
      <w:pPr>
        <w:spacing w:after="0"/>
        <w:rPr>
          <w:bCs/>
          <w:u w:val="single"/>
        </w:rPr>
      </w:pPr>
      <w:r w:rsidRPr="00DE3942">
        <w:rPr>
          <w:bCs/>
          <w:u w:val="single"/>
        </w:rPr>
        <w:lastRenderedPageBreak/>
        <w:t>Předmětem rozpočtového opatření č. 1 j</w:t>
      </w:r>
      <w:r w:rsidR="00B06BDF" w:rsidRPr="00DE3942">
        <w:rPr>
          <w:bCs/>
          <w:u w:val="single"/>
        </w:rPr>
        <w:t>sou</w:t>
      </w:r>
      <w:r w:rsidRPr="00DE3942">
        <w:rPr>
          <w:bCs/>
          <w:u w:val="single"/>
        </w:rPr>
        <w:t>:</w:t>
      </w:r>
    </w:p>
    <w:p w14:paraId="12FD461F" w14:textId="77777777" w:rsidR="00041734" w:rsidRPr="00DE3942" w:rsidRDefault="00041734" w:rsidP="001560CE">
      <w:pPr>
        <w:spacing w:after="0" w:line="240" w:lineRule="auto"/>
        <w:ind w:left="720"/>
        <w:rPr>
          <w:u w:val="single"/>
        </w:rPr>
      </w:pPr>
    </w:p>
    <w:p w14:paraId="1977DD72" w14:textId="77777777" w:rsidR="00041734" w:rsidRPr="00DE3942" w:rsidRDefault="00041734" w:rsidP="001560CE">
      <w:pPr>
        <w:spacing w:after="0"/>
      </w:pPr>
      <w:r w:rsidRPr="00DE3942">
        <w:t>Změny v příjmech:</w:t>
      </w:r>
    </w:p>
    <w:p w14:paraId="26770B26" w14:textId="110B3BBA" w:rsidR="00041734" w:rsidRPr="00DE3942" w:rsidRDefault="004C6D70" w:rsidP="001560CE">
      <w:pPr>
        <w:numPr>
          <w:ilvl w:val="0"/>
          <w:numId w:val="8"/>
        </w:numPr>
        <w:spacing w:after="0" w:line="240" w:lineRule="auto"/>
        <w:jc w:val="both"/>
      </w:pPr>
      <w:r w:rsidRPr="00DE3942">
        <w:t>navýšení příjmů z poplatku za likvidaci komunálního odpadu</w:t>
      </w:r>
      <w:r w:rsidR="002721DD" w:rsidRPr="00DE3942">
        <w:t>,</w:t>
      </w:r>
    </w:p>
    <w:p w14:paraId="3FF37524" w14:textId="02E217E3" w:rsidR="00041734" w:rsidRPr="00DE3942" w:rsidRDefault="007B0E52" w:rsidP="001560CE">
      <w:pPr>
        <w:numPr>
          <w:ilvl w:val="0"/>
          <w:numId w:val="8"/>
        </w:numPr>
        <w:spacing w:after="0" w:line="240" w:lineRule="auto"/>
        <w:jc w:val="both"/>
      </w:pPr>
      <w:r w:rsidRPr="00DE3942">
        <w:t xml:space="preserve">zapracování vratky </w:t>
      </w:r>
      <w:r w:rsidR="00A76F98" w:rsidRPr="00DE3942">
        <w:t>návratné finanční výpomoci od ZŠ Npor. Loma</w:t>
      </w:r>
      <w:r w:rsidRPr="00DE3942">
        <w:t>,</w:t>
      </w:r>
    </w:p>
    <w:p w14:paraId="455EA2FD" w14:textId="71612F31" w:rsidR="00A76F98" w:rsidRPr="00DE3942" w:rsidRDefault="00A76F98" w:rsidP="001560CE">
      <w:pPr>
        <w:numPr>
          <w:ilvl w:val="0"/>
          <w:numId w:val="8"/>
        </w:numPr>
        <w:spacing w:after="0" w:line="240" w:lineRule="auto"/>
        <w:jc w:val="both"/>
      </w:pPr>
      <w:r w:rsidRPr="00DE3942">
        <w:t>zapracování přijatých náhrad za ubytované Ukrajince,</w:t>
      </w:r>
    </w:p>
    <w:p w14:paraId="18747042" w14:textId="2E4EA278" w:rsidR="004456E1" w:rsidRPr="00DE3942" w:rsidRDefault="004456E1" w:rsidP="001560CE">
      <w:pPr>
        <w:numPr>
          <w:ilvl w:val="0"/>
          <w:numId w:val="8"/>
        </w:numPr>
        <w:spacing w:after="0" w:line="240" w:lineRule="auto"/>
        <w:jc w:val="both"/>
      </w:pPr>
      <w:r w:rsidRPr="00DE3942">
        <w:t xml:space="preserve">zapracování neinvestiční účelové dotace na </w:t>
      </w:r>
      <w:r w:rsidR="00A76F98" w:rsidRPr="00DE3942">
        <w:t>volby prezidenta ČR</w:t>
      </w:r>
      <w:r w:rsidR="005B17F6" w:rsidRPr="00DE3942">
        <w:t>.</w:t>
      </w:r>
    </w:p>
    <w:p w14:paraId="594FD66F" w14:textId="77777777" w:rsidR="00041734" w:rsidRPr="00DE3942" w:rsidRDefault="00041734" w:rsidP="001560CE">
      <w:pPr>
        <w:spacing w:after="0"/>
        <w:rPr>
          <w:u w:val="single"/>
        </w:rPr>
      </w:pPr>
    </w:p>
    <w:p w14:paraId="66E249BF" w14:textId="77777777" w:rsidR="00041734" w:rsidRPr="00DE3942" w:rsidRDefault="00041734" w:rsidP="001560CE">
      <w:pPr>
        <w:spacing w:after="0"/>
      </w:pPr>
      <w:r w:rsidRPr="00DE3942">
        <w:t>Změny ve výdajích:</w:t>
      </w:r>
    </w:p>
    <w:p w14:paraId="12341408" w14:textId="053B8320" w:rsidR="00041734" w:rsidRPr="00DE3942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E3942">
        <w:t xml:space="preserve">zapracování převodů finančních prostředků z roku </w:t>
      </w:r>
      <w:r w:rsidR="000111FE" w:rsidRPr="00DE3942">
        <w:t>202</w:t>
      </w:r>
      <w:r w:rsidR="00A76F98" w:rsidRPr="00DE3942">
        <w:t>2</w:t>
      </w:r>
      <w:r w:rsidRPr="00DE3942">
        <w:t xml:space="preserve"> do roku </w:t>
      </w:r>
      <w:r w:rsidR="000111FE" w:rsidRPr="00DE3942">
        <w:t>202</w:t>
      </w:r>
      <w:r w:rsidR="00A76F98" w:rsidRPr="00DE3942">
        <w:t>3</w:t>
      </w:r>
      <w:r w:rsidRPr="00DE3942">
        <w:t>,</w:t>
      </w:r>
    </w:p>
    <w:p w14:paraId="72F1431B" w14:textId="3060BB6E" w:rsidR="00041734" w:rsidRPr="00DE3942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E3942">
        <w:t>zapracování nových požadavků</w:t>
      </w:r>
      <w:r w:rsidR="00A76F98" w:rsidRPr="00DE3942">
        <w:t xml:space="preserve"> </w:t>
      </w:r>
      <w:r w:rsidRPr="00DE3942">
        <w:t>odborů</w:t>
      </w:r>
      <w:r w:rsidR="00F84C09" w:rsidRPr="00DE3942">
        <w:t xml:space="preserve"> na</w:t>
      </w:r>
      <w:r w:rsidR="00BB7CDB" w:rsidRPr="00DE3942">
        <w:t xml:space="preserve"> běžné</w:t>
      </w:r>
      <w:r w:rsidR="00F84C09" w:rsidRPr="00DE3942">
        <w:t xml:space="preserve"> i </w:t>
      </w:r>
      <w:r w:rsidR="00BB7CDB" w:rsidRPr="00DE3942">
        <w:t>kapitálové výdaje</w:t>
      </w:r>
      <w:r w:rsidRPr="00DE3942">
        <w:t>,</w:t>
      </w:r>
    </w:p>
    <w:p w14:paraId="2CA85899" w14:textId="04C75908" w:rsidR="002721DD" w:rsidRPr="00DE3942" w:rsidRDefault="002721DD" w:rsidP="002721DD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E3942">
        <w:t xml:space="preserve">zapojení neinvestiční účelové dotace na </w:t>
      </w:r>
      <w:r w:rsidR="00A76F98" w:rsidRPr="00DE3942">
        <w:t>volby prezidenta ČR</w:t>
      </w:r>
      <w:r w:rsidRPr="00DE3942">
        <w:t>,</w:t>
      </w:r>
    </w:p>
    <w:p w14:paraId="515BADBD" w14:textId="78FA3869" w:rsidR="00041734" w:rsidRPr="00DE3942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E3942">
        <w:t>zapracování vrat</w:t>
      </w:r>
      <w:r w:rsidR="00A76F98" w:rsidRPr="00DE3942">
        <w:t>e</w:t>
      </w:r>
      <w:r w:rsidRPr="00DE3942">
        <w:t xml:space="preserve">k účelových finančních prostředků poskytnutých v roce </w:t>
      </w:r>
      <w:r w:rsidR="00D93311" w:rsidRPr="00DE3942">
        <w:t>202</w:t>
      </w:r>
      <w:r w:rsidR="00A76F98" w:rsidRPr="00DE3942">
        <w:t>2</w:t>
      </w:r>
      <w:r w:rsidR="00BB7CDB" w:rsidRPr="00DE3942">
        <w:t xml:space="preserve"> </w:t>
      </w:r>
      <w:r w:rsidR="00A76F98" w:rsidRPr="00DE3942">
        <w:t>na volby,</w:t>
      </w:r>
    </w:p>
    <w:p w14:paraId="4525026D" w14:textId="77777777" w:rsidR="001560CE" w:rsidRPr="00DE3942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DE3942">
        <w:t xml:space="preserve">úprava </w:t>
      </w:r>
      <w:r w:rsidR="00BB7CDB" w:rsidRPr="00DE3942">
        <w:t xml:space="preserve">výše </w:t>
      </w:r>
      <w:r w:rsidRPr="00DE3942">
        <w:t>rezervy.</w:t>
      </w:r>
    </w:p>
    <w:p w14:paraId="354B5557" w14:textId="77777777" w:rsidR="00484C31" w:rsidRPr="00DE3942" w:rsidRDefault="003F5A03" w:rsidP="003F5A03">
      <w:pPr>
        <w:tabs>
          <w:tab w:val="left" w:pos="1344"/>
        </w:tabs>
        <w:spacing w:after="0" w:line="240" w:lineRule="auto"/>
      </w:pPr>
      <w:r w:rsidRPr="00DE3942">
        <w:tab/>
      </w:r>
    </w:p>
    <w:p w14:paraId="2615CB6A" w14:textId="77777777" w:rsidR="00041734" w:rsidRPr="00DE3942" w:rsidRDefault="00041734" w:rsidP="001560CE">
      <w:pPr>
        <w:spacing w:after="0"/>
      </w:pPr>
      <w:r w:rsidRPr="00DE3942">
        <w:t>Změny ve financování:</w:t>
      </w:r>
    </w:p>
    <w:p w14:paraId="6577EBFC" w14:textId="50FA98F9" w:rsidR="00911D32" w:rsidRPr="00496AA7" w:rsidRDefault="00041734" w:rsidP="00B162AA">
      <w:pPr>
        <w:numPr>
          <w:ilvl w:val="0"/>
          <w:numId w:val="6"/>
        </w:numPr>
        <w:spacing w:after="0" w:line="240" w:lineRule="auto"/>
      </w:pPr>
      <w:r w:rsidRPr="00496AA7">
        <w:t xml:space="preserve">zapojení zůstatku finančních prostředků z roku </w:t>
      </w:r>
      <w:r w:rsidR="00562717" w:rsidRPr="00496AA7">
        <w:t>202</w:t>
      </w:r>
      <w:r w:rsidR="00592FBB" w:rsidRPr="00496AA7">
        <w:t>2</w:t>
      </w:r>
      <w:r w:rsidR="00562717" w:rsidRPr="00496AA7">
        <w:t xml:space="preserve"> v</w:t>
      </w:r>
      <w:r w:rsidR="009E3A18" w:rsidRPr="00496AA7">
        <w:t xml:space="preserve"> celkové</w:t>
      </w:r>
      <w:r w:rsidR="00EF1ECB" w:rsidRPr="00496AA7">
        <w:t xml:space="preserve"> výši </w:t>
      </w:r>
      <w:r w:rsidR="00592FBB" w:rsidRPr="00496AA7">
        <w:t xml:space="preserve">75 132 000 </w:t>
      </w:r>
      <w:r w:rsidR="00EF1ECB" w:rsidRPr="00496AA7">
        <w:t>Kč.</w:t>
      </w:r>
    </w:p>
    <w:p w14:paraId="66D92AC2" w14:textId="77777777" w:rsidR="009E3A18" w:rsidRPr="00DE3942" w:rsidRDefault="009E3A18" w:rsidP="008F68AB">
      <w:pPr>
        <w:spacing w:after="0" w:line="240" w:lineRule="auto"/>
        <w:rPr>
          <w:b/>
          <w:bCs/>
        </w:rPr>
      </w:pPr>
    </w:p>
    <w:p w14:paraId="0AC244B0" w14:textId="5C0E6701" w:rsidR="008F68AB" w:rsidRDefault="008F68AB" w:rsidP="008F68AB">
      <w:pPr>
        <w:spacing w:after="0" w:line="240" w:lineRule="auto"/>
        <w:rPr>
          <w:b/>
          <w:bCs/>
        </w:rPr>
      </w:pPr>
      <w:r w:rsidRPr="00DE3942">
        <w:rPr>
          <w:b/>
          <w:bCs/>
        </w:rPr>
        <w:t>Rezerva</w:t>
      </w:r>
      <w:r w:rsidR="004945E4" w:rsidRPr="00DE3942">
        <w:rPr>
          <w:b/>
          <w:bCs/>
        </w:rPr>
        <w:t xml:space="preserve"> se</w:t>
      </w:r>
      <w:r w:rsidRPr="00DE3942">
        <w:rPr>
          <w:b/>
          <w:bCs/>
        </w:rPr>
        <w:t xml:space="preserve"> po zapracování </w:t>
      </w:r>
      <w:r w:rsidR="00864769" w:rsidRPr="00DE3942">
        <w:rPr>
          <w:b/>
          <w:bCs/>
        </w:rPr>
        <w:t xml:space="preserve">změn v příjmech, </w:t>
      </w:r>
      <w:r w:rsidRPr="00DE3942">
        <w:rPr>
          <w:b/>
          <w:bCs/>
        </w:rPr>
        <w:t>požadavků</w:t>
      </w:r>
      <w:r w:rsidR="009E3A18" w:rsidRPr="00DE3942">
        <w:rPr>
          <w:b/>
          <w:bCs/>
        </w:rPr>
        <w:t xml:space="preserve"> </w:t>
      </w:r>
      <w:r w:rsidR="00864769" w:rsidRPr="00DE3942">
        <w:rPr>
          <w:b/>
          <w:bCs/>
        </w:rPr>
        <w:t>na výdaje a dalších úprav dle pracovní schůzky konané dne 07.02.2023</w:t>
      </w:r>
      <w:r w:rsidR="003D1DBB" w:rsidRPr="00DE3942">
        <w:rPr>
          <w:b/>
          <w:bCs/>
        </w:rPr>
        <w:t xml:space="preserve"> navýšila</w:t>
      </w:r>
      <w:r w:rsidR="009E3A18" w:rsidRPr="00DE3942">
        <w:rPr>
          <w:b/>
          <w:bCs/>
        </w:rPr>
        <w:t xml:space="preserve"> o </w:t>
      </w:r>
      <w:r w:rsidR="004925A1" w:rsidRPr="00DE3942">
        <w:rPr>
          <w:b/>
          <w:bCs/>
        </w:rPr>
        <w:t>8 851 500 Kč</w:t>
      </w:r>
      <w:r w:rsidR="009E3A18" w:rsidRPr="00DE3942">
        <w:rPr>
          <w:b/>
          <w:bCs/>
          <w:color w:val="FF0000"/>
        </w:rPr>
        <w:t xml:space="preserve"> </w:t>
      </w:r>
      <w:r w:rsidR="009E3A18" w:rsidRPr="00DE3942">
        <w:rPr>
          <w:b/>
          <w:bCs/>
        </w:rPr>
        <w:t xml:space="preserve">a </w:t>
      </w:r>
      <w:r w:rsidR="003D1DBB" w:rsidRPr="00DE3942">
        <w:rPr>
          <w:b/>
          <w:bCs/>
        </w:rPr>
        <w:t xml:space="preserve">činila </w:t>
      </w:r>
      <w:r w:rsidR="004925A1" w:rsidRPr="00DE3942">
        <w:rPr>
          <w:b/>
          <w:bCs/>
        </w:rPr>
        <w:t xml:space="preserve">12 844 </w:t>
      </w:r>
      <w:r w:rsidR="009E3A18" w:rsidRPr="00DE3942">
        <w:rPr>
          <w:b/>
          <w:bCs/>
        </w:rPr>
        <w:t xml:space="preserve">000 </w:t>
      </w:r>
      <w:r w:rsidRPr="00DE3942">
        <w:rPr>
          <w:b/>
          <w:bCs/>
        </w:rPr>
        <w:t>Kč.</w:t>
      </w:r>
    </w:p>
    <w:p w14:paraId="29F76208" w14:textId="127896CA" w:rsidR="00AB5BBB" w:rsidRDefault="00AB5BBB" w:rsidP="008F68AB">
      <w:pPr>
        <w:spacing w:after="0" w:line="240" w:lineRule="auto"/>
        <w:rPr>
          <w:b/>
          <w:bCs/>
        </w:rPr>
      </w:pPr>
    </w:p>
    <w:p w14:paraId="4C956121" w14:textId="77777777" w:rsidR="00AB5BBB" w:rsidRPr="00DE3942" w:rsidRDefault="00AB5BBB" w:rsidP="00AB5BBB">
      <w:pPr>
        <w:spacing w:after="0" w:line="240" w:lineRule="auto"/>
        <w:rPr>
          <w:i/>
          <w:iCs/>
        </w:rPr>
      </w:pPr>
      <w:r w:rsidRPr="00DE3942">
        <w:rPr>
          <w:i/>
          <w:iCs/>
        </w:rPr>
        <w:t>Důvodovou zprávu zpracovala P. Friedlová dne 8. února 2023.</w:t>
      </w:r>
    </w:p>
    <w:p w14:paraId="08E599F9" w14:textId="6B509722" w:rsidR="003D1DBB" w:rsidRPr="00DE3942" w:rsidRDefault="003D1DBB" w:rsidP="008F68AB">
      <w:pPr>
        <w:spacing w:after="0" w:line="240" w:lineRule="auto"/>
        <w:rPr>
          <w:b/>
          <w:bCs/>
        </w:rPr>
      </w:pPr>
    </w:p>
    <w:p w14:paraId="0DC2DD9A" w14:textId="78D16021" w:rsidR="003D1DBB" w:rsidRPr="00DE3942" w:rsidRDefault="003D1DBB" w:rsidP="008F68AB">
      <w:pPr>
        <w:spacing w:after="0" w:line="240" w:lineRule="auto"/>
        <w:rPr>
          <w:b/>
          <w:bCs/>
        </w:rPr>
      </w:pPr>
      <w:r w:rsidRPr="00DE3942">
        <w:rPr>
          <w:b/>
          <w:bCs/>
        </w:rPr>
        <w:t>---------------------------------------------------------------------------------------------------------------------------------</w:t>
      </w:r>
    </w:p>
    <w:p w14:paraId="05754F58" w14:textId="1361BBDD" w:rsidR="00622A9D" w:rsidRPr="00DE3942" w:rsidRDefault="00622A9D" w:rsidP="008F68AB">
      <w:pPr>
        <w:spacing w:after="0" w:line="240" w:lineRule="auto"/>
        <w:rPr>
          <w:b/>
          <w:bCs/>
        </w:rPr>
      </w:pPr>
    </w:p>
    <w:p w14:paraId="2770DA17" w14:textId="265B0090" w:rsidR="003D1DBB" w:rsidRPr="00DE3942" w:rsidRDefault="003D1DBB" w:rsidP="008F68AB">
      <w:pPr>
        <w:spacing w:after="0" w:line="240" w:lineRule="auto"/>
      </w:pPr>
      <w:r w:rsidRPr="00DE3942">
        <w:t>Dne 22. února proběhla 7. schůze rady města s následujícím usnesením:</w:t>
      </w:r>
    </w:p>
    <w:p w14:paraId="7B0FE34A" w14:textId="2B8F96C7" w:rsidR="003D1DBB" w:rsidRPr="00DE3942" w:rsidRDefault="003D1DBB" w:rsidP="008F68AB">
      <w:pPr>
        <w:spacing w:after="0" w:line="240" w:lineRule="auto"/>
        <w:rPr>
          <w:b/>
          <w:bCs/>
        </w:rPr>
      </w:pPr>
    </w:p>
    <w:p w14:paraId="3E9824BD" w14:textId="2468C460" w:rsidR="003D1DBB" w:rsidRPr="00DE3942" w:rsidRDefault="003D1DBB" w:rsidP="008F68AB">
      <w:pPr>
        <w:spacing w:after="0" w:line="240" w:lineRule="auto"/>
        <w:rPr>
          <w:b/>
          <w:bCs/>
        </w:rPr>
      </w:pPr>
      <w:r w:rsidRPr="00DE3942">
        <w:rPr>
          <w:b/>
          <w:bCs/>
        </w:rPr>
        <w:t xml:space="preserve">„Rada města projednala návrh rozpočtového opatření č. 1 města </w:t>
      </w:r>
      <w:proofErr w:type="spellStart"/>
      <w:r w:rsidRPr="00DE3942">
        <w:rPr>
          <w:b/>
          <w:bCs/>
        </w:rPr>
        <w:t>Příbora</w:t>
      </w:r>
      <w:proofErr w:type="spellEnd"/>
      <w:r w:rsidRPr="00DE3942">
        <w:rPr>
          <w:b/>
          <w:bCs/>
        </w:rPr>
        <w:t xml:space="preserve"> na rok 2023.“</w:t>
      </w:r>
    </w:p>
    <w:p w14:paraId="62424EFF" w14:textId="24DD685A" w:rsidR="003D1DBB" w:rsidRPr="00DE3942" w:rsidRDefault="003D1DBB" w:rsidP="008F68AB">
      <w:pPr>
        <w:spacing w:after="0" w:line="240" w:lineRule="auto"/>
        <w:rPr>
          <w:b/>
          <w:bCs/>
        </w:rPr>
      </w:pPr>
    </w:p>
    <w:p w14:paraId="5CF904C2" w14:textId="19129A03" w:rsidR="003D1DBB" w:rsidRDefault="003D1DBB" w:rsidP="008F68AB">
      <w:pPr>
        <w:spacing w:after="0" w:line="240" w:lineRule="auto"/>
      </w:pPr>
      <w:r w:rsidRPr="00DE3942">
        <w:t>Dále</w:t>
      </w:r>
      <w:r w:rsidR="00402642" w:rsidRPr="00DE3942">
        <w:t xml:space="preserve"> se</w:t>
      </w:r>
      <w:r w:rsidRPr="00DE3942">
        <w:t xml:space="preserve"> rada města na této schůzi dohodla o zapracování 20 000 Kč do </w:t>
      </w:r>
      <w:r w:rsidR="00402642" w:rsidRPr="00DE3942">
        <w:t xml:space="preserve">výdajů </w:t>
      </w:r>
      <w:r w:rsidRPr="00DE3942">
        <w:t>za účelem poskytnutí humanitární pomoci Turecku po únorovém zemětřesení.</w:t>
      </w:r>
    </w:p>
    <w:p w14:paraId="79AB12F1" w14:textId="3302AE0C" w:rsidR="00DE3942" w:rsidRDefault="00DE3942" w:rsidP="008F68AB">
      <w:pPr>
        <w:spacing w:after="0" w:line="240" w:lineRule="auto"/>
      </w:pPr>
    </w:p>
    <w:p w14:paraId="08DBDE00" w14:textId="5C84C272" w:rsidR="00DE3942" w:rsidRPr="00DE3942" w:rsidRDefault="00DE3942" w:rsidP="008F68AB">
      <w:pPr>
        <w:spacing w:after="0" w:line="240" w:lineRule="auto"/>
      </w:pPr>
      <w:r>
        <w:t>----------------------------------------------------------------------------------------------------------------------------------</w:t>
      </w:r>
    </w:p>
    <w:p w14:paraId="22772721" w14:textId="6C2487F9" w:rsidR="00622A9D" w:rsidRDefault="00622A9D" w:rsidP="008F68AB">
      <w:pPr>
        <w:spacing w:after="0" w:line="240" w:lineRule="auto"/>
        <w:rPr>
          <w:b/>
          <w:bCs/>
        </w:rPr>
      </w:pPr>
    </w:p>
    <w:p w14:paraId="4BAA95C8" w14:textId="4AAD9A47" w:rsidR="00355736" w:rsidRDefault="00722C4B" w:rsidP="008F68AB">
      <w:pPr>
        <w:spacing w:after="0" w:line="240" w:lineRule="auto"/>
      </w:pPr>
      <w:r>
        <w:t>Rozpočtové</w:t>
      </w:r>
      <w:r w:rsidR="00E82448" w:rsidRPr="00E82448">
        <w:t xml:space="preserve"> opatření č. 1 </w:t>
      </w:r>
      <w:r>
        <w:t xml:space="preserve">bylo dále projednáno </w:t>
      </w:r>
      <w:r w:rsidR="00E82448" w:rsidRPr="00E82448">
        <w:t>na výjezdním zasedání zastupitelstva města</w:t>
      </w:r>
      <w:r>
        <w:t xml:space="preserve"> ve čtvrtek 2. března</w:t>
      </w:r>
      <w:r w:rsidR="00E82448">
        <w:t>, kde bylo zastupitelstvo</w:t>
      </w:r>
      <w:r w:rsidR="00286CBD">
        <w:t xml:space="preserve"> města</w:t>
      </w:r>
      <w:r w:rsidR="00E82448">
        <w:t xml:space="preserve"> informováno o </w:t>
      </w:r>
      <w:r w:rsidR="00286CBD">
        <w:t xml:space="preserve">domluvě rady města </w:t>
      </w:r>
      <w:r w:rsidR="00E82448">
        <w:t>zapracov</w:t>
      </w:r>
      <w:r w:rsidR="00286CBD">
        <w:t>at</w:t>
      </w:r>
      <w:r w:rsidR="00E82448">
        <w:t xml:space="preserve"> finanční dar Turecku ve výši 20 000 Kč. </w:t>
      </w:r>
    </w:p>
    <w:p w14:paraId="5C31199F" w14:textId="77777777" w:rsidR="00355736" w:rsidRDefault="00355736" w:rsidP="008F68AB">
      <w:pPr>
        <w:spacing w:after="0" w:line="240" w:lineRule="auto"/>
      </w:pPr>
    </w:p>
    <w:p w14:paraId="76A40479" w14:textId="6FCA9512" w:rsidR="00355736" w:rsidRDefault="001E7CF4" w:rsidP="008F68AB">
      <w:pPr>
        <w:spacing w:after="0" w:line="240" w:lineRule="auto"/>
      </w:pPr>
      <w:r>
        <w:t>V RO č. 1 byly p</w:t>
      </w:r>
      <w:r w:rsidR="00E82448">
        <w:t>o projednání</w:t>
      </w:r>
      <w:r>
        <w:t xml:space="preserve"> se</w:t>
      </w:r>
      <w:r w:rsidR="00E82448">
        <w:t xml:space="preserve"> </w:t>
      </w:r>
      <w:r w:rsidR="00355736">
        <w:t xml:space="preserve">zastupitelstvem města </w:t>
      </w:r>
      <w:r w:rsidR="00722C4B">
        <w:t xml:space="preserve">kromě finanční pomoci Turecku </w:t>
      </w:r>
      <w:r>
        <w:t xml:space="preserve">provedeny </w:t>
      </w:r>
      <w:r w:rsidR="00496AA7">
        <w:t>další</w:t>
      </w:r>
      <w:r w:rsidR="00355736">
        <w:t xml:space="preserve"> úpravy</w:t>
      </w:r>
      <w:r w:rsidR="00496AA7">
        <w:t>, a to</w:t>
      </w:r>
      <w:r w:rsidR="00355736">
        <w:t>:</w:t>
      </w:r>
    </w:p>
    <w:p w14:paraId="4EDE8C91" w14:textId="77777777" w:rsidR="00355736" w:rsidRDefault="00355736" w:rsidP="008F68AB">
      <w:pPr>
        <w:spacing w:after="0" w:line="240" w:lineRule="auto"/>
      </w:pPr>
    </w:p>
    <w:p w14:paraId="50813F43" w14:textId="4FF8D6E0" w:rsidR="00DE3942" w:rsidRDefault="00496AA7" w:rsidP="00355736">
      <w:pPr>
        <w:pStyle w:val="Odstavecseseznamem"/>
        <w:numPr>
          <w:ilvl w:val="0"/>
          <w:numId w:val="16"/>
        </w:numPr>
        <w:spacing w:after="0" w:line="240" w:lineRule="auto"/>
      </w:pPr>
      <w:r>
        <w:t>Byly p</w:t>
      </w:r>
      <w:r w:rsidR="00E82448">
        <w:t>řesun</w:t>
      </w:r>
      <w:r w:rsidR="00355736">
        <w:t>uty</w:t>
      </w:r>
      <w:r w:rsidR="00E82448">
        <w:t xml:space="preserve"> fin</w:t>
      </w:r>
      <w:r w:rsidR="00722C4B">
        <w:t>anční</w:t>
      </w:r>
      <w:r w:rsidR="00E82448">
        <w:t xml:space="preserve"> prostředk</w:t>
      </w:r>
      <w:r w:rsidR="00722C4B">
        <w:t>y</w:t>
      </w:r>
      <w:r w:rsidR="00E82448">
        <w:t xml:space="preserve"> v rámci kapitálových výdajů z § 3635 závazného ukazatele (dále jen ZU) </w:t>
      </w:r>
      <w:r w:rsidR="00E82448" w:rsidRPr="00355736">
        <w:rPr>
          <w:i/>
          <w:iCs/>
        </w:rPr>
        <w:t xml:space="preserve">Projektové přípravy </w:t>
      </w:r>
      <w:r w:rsidR="00E82448">
        <w:t xml:space="preserve">v částce </w:t>
      </w:r>
      <w:r w:rsidR="00286CBD">
        <w:t>61</w:t>
      </w:r>
      <w:r w:rsidR="00E82448">
        <w:t> 000 Kč</w:t>
      </w:r>
      <w:r w:rsidR="00722C4B">
        <w:t xml:space="preserve"> (50 000 Kč bez DPH)</w:t>
      </w:r>
      <w:r w:rsidR="00E82448">
        <w:t xml:space="preserve"> na § 5512 ZU </w:t>
      </w:r>
      <w:r w:rsidR="00E82448" w:rsidRPr="00355736">
        <w:rPr>
          <w:i/>
          <w:iCs/>
        </w:rPr>
        <w:t xml:space="preserve">Technika JSDH </w:t>
      </w:r>
      <w:r w:rsidR="00E82448">
        <w:t xml:space="preserve">za </w:t>
      </w:r>
      <w:r w:rsidR="00AB5BBB">
        <w:t xml:space="preserve">účelem realizace nadlimitní veřejné zakázky na pořízení cisterny pro dobrovolné hasiče </w:t>
      </w:r>
      <w:r>
        <w:t xml:space="preserve">města </w:t>
      </w:r>
      <w:proofErr w:type="spellStart"/>
      <w:r>
        <w:t>Příbora</w:t>
      </w:r>
      <w:proofErr w:type="spellEnd"/>
      <w:r>
        <w:t>.</w:t>
      </w:r>
    </w:p>
    <w:p w14:paraId="44201445" w14:textId="60DA9C9B" w:rsidR="00355736" w:rsidRDefault="00355736" w:rsidP="00355736">
      <w:pPr>
        <w:pStyle w:val="Odstavecseseznamem"/>
        <w:numPr>
          <w:ilvl w:val="0"/>
          <w:numId w:val="16"/>
        </w:numPr>
        <w:spacing w:after="0" w:line="240" w:lineRule="auto"/>
      </w:pPr>
      <w:r>
        <w:t xml:space="preserve">Na základě </w:t>
      </w:r>
      <w:r w:rsidR="00496AA7">
        <w:t>vysoutěžení</w:t>
      </w:r>
      <w:r>
        <w:t xml:space="preserve"> veřejné zakázky na rekonstrukci budovy čp. 118 na ul. Freudova, byl</w:t>
      </w:r>
      <w:r w:rsidR="00722C4B">
        <w:t>y</w:t>
      </w:r>
      <w:r>
        <w:t xml:space="preserve"> sníženy finanční prostředky na realizaci této akc</w:t>
      </w:r>
      <w:r w:rsidR="004A6A7E">
        <w:t>e</w:t>
      </w:r>
      <w:r>
        <w:t xml:space="preserve"> z původních alokovaných finanč</w:t>
      </w:r>
      <w:r w:rsidR="004A6A7E">
        <w:t>n</w:t>
      </w:r>
      <w:r>
        <w:t>ích prostředků v</w:t>
      </w:r>
      <w:r w:rsidR="00496AA7">
        <w:t xml:space="preserve"> částce</w:t>
      </w:r>
      <w:r>
        <w:t xml:space="preserve"> 30 000 000 Kč na </w:t>
      </w:r>
      <w:r w:rsidR="004A6A7E">
        <w:t>14 000 000 Kč potřebných pro rok 2023. Celkové náklady a finanční krytí rekonstrukce budovy čp. 118 j</w:t>
      </w:r>
      <w:r w:rsidR="001E7CF4">
        <w:t>sou</w:t>
      </w:r>
      <w:r w:rsidR="004A6A7E">
        <w:t xml:space="preserve"> </w:t>
      </w:r>
      <w:r w:rsidR="00722C4B">
        <w:t>komentován</w:t>
      </w:r>
      <w:r w:rsidR="001E7CF4">
        <w:t>y</w:t>
      </w:r>
      <w:r w:rsidR="004A6A7E">
        <w:t xml:space="preserve"> v rozpise rozpočtu investičních výdajů, § 3613 ZU </w:t>
      </w:r>
      <w:r w:rsidR="004A6A7E">
        <w:rPr>
          <w:i/>
          <w:iCs/>
        </w:rPr>
        <w:t xml:space="preserve">Rekonstrukce domu čp. 118 </w:t>
      </w:r>
      <w:r w:rsidR="004A6A7E">
        <w:t>(příloha č. 2 tohoto materiálu).</w:t>
      </w:r>
    </w:p>
    <w:p w14:paraId="3695D55F" w14:textId="1D1C3067" w:rsidR="004A6A7E" w:rsidRPr="003D1780" w:rsidRDefault="004A6A7E" w:rsidP="00355736">
      <w:pPr>
        <w:pStyle w:val="Odstavecseseznamem"/>
        <w:numPr>
          <w:ilvl w:val="0"/>
          <w:numId w:val="16"/>
        </w:numPr>
        <w:spacing w:after="0" w:line="240" w:lineRule="auto"/>
      </w:pPr>
      <w:r>
        <w:lastRenderedPageBreak/>
        <w:t xml:space="preserve">V běžných výdajích na § 2212 ZU </w:t>
      </w:r>
      <w:r>
        <w:rPr>
          <w:i/>
          <w:iCs/>
        </w:rPr>
        <w:t>Opravy místních komunikací</w:t>
      </w:r>
      <w:r w:rsidR="00496AA7">
        <w:rPr>
          <w:i/>
          <w:iCs/>
        </w:rPr>
        <w:t xml:space="preserve"> vč. značení</w:t>
      </w:r>
      <w:r>
        <w:rPr>
          <w:i/>
          <w:iCs/>
        </w:rPr>
        <w:t xml:space="preserve"> </w:t>
      </w:r>
      <w:r w:rsidRPr="00496AA7">
        <w:t>je</w:t>
      </w:r>
      <w:r>
        <w:t xml:space="preserve"> navýšen rozpočet na opravy místních komunikací</w:t>
      </w:r>
      <w:r w:rsidR="00EC799D">
        <w:t xml:space="preserve"> dle požadavků vycházejícího z usnesení RM 11/1/RM/2022 ze dne 25.10.2022 o 4 000 000 Kč z původních 6 000 000 Kč nově</w:t>
      </w:r>
      <w:r w:rsidR="00722C4B">
        <w:t xml:space="preserve"> na</w:t>
      </w:r>
      <w:r w:rsidR="00EC799D">
        <w:t xml:space="preserve"> 10 000 000 Kč pro rok 2023.</w:t>
      </w:r>
      <w:r w:rsidR="00496AA7">
        <w:t xml:space="preserve"> </w:t>
      </w:r>
      <w:r w:rsidR="00EC799D">
        <w:t xml:space="preserve">Celkové náklady na opravy místních komunikací činí 13 000 000 Kč – viz komentář v rozpise rozpočtu běžných výdajů, </w:t>
      </w:r>
      <w:r w:rsidR="00722C4B">
        <w:t xml:space="preserve">§ 2212 </w:t>
      </w:r>
      <w:r w:rsidR="00EC799D">
        <w:t xml:space="preserve">ZU </w:t>
      </w:r>
      <w:r w:rsidR="00EC799D">
        <w:rPr>
          <w:i/>
          <w:iCs/>
        </w:rPr>
        <w:t xml:space="preserve">Opravy místních komunikací vč. značení </w:t>
      </w:r>
      <w:r w:rsidR="00EC799D">
        <w:t>(příloha č. 2 tohoto materiálu)</w:t>
      </w:r>
      <w:r w:rsidR="00EC799D">
        <w:rPr>
          <w:i/>
          <w:iCs/>
        </w:rPr>
        <w:t>.</w:t>
      </w:r>
    </w:p>
    <w:p w14:paraId="038D0940" w14:textId="1BC8AB65" w:rsidR="003D1780" w:rsidRDefault="003D1780" w:rsidP="00355736">
      <w:pPr>
        <w:pStyle w:val="Odstavecseseznamem"/>
        <w:numPr>
          <w:ilvl w:val="0"/>
          <w:numId w:val="16"/>
        </w:numPr>
        <w:spacing w:after="0" w:line="240" w:lineRule="auto"/>
      </w:pPr>
      <w:r>
        <w:t>Byla navýšena rezerva rozpočtu v čás</w:t>
      </w:r>
      <w:r w:rsidR="00421FE3">
        <w:t>t</w:t>
      </w:r>
      <w:r>
        <w:t xml:space="preserve">ce </w:t>
      </w:r>
      <w:r w:rsidR="00421FE3">
        <w:t>12 000 000 Kč. Jedná se o finanční prostředky původně vyčleněné na realizaci rekonstrukce budovy čp. 118. Tyto finanční prostředky budou potřebné</w:t>
      </w:r>
      <w:r w:rsidR="002A1450">
        <w:t xml:space="preserve"> na reko</w:t>
      </w:r>
      <w:r w:rsidR="00AB11DB">
        <w:t>n</w:t>
      </w:r>
      <w:r w:rsidR="002A1450">
        <w:t>strukci</w:t>
      </w:r>
      <w:r w:rsidR="00421FE3">
        <w:t xml:space="preserve"> v následujícím období</w:t>
      </w:r>
      <w:r w:rsidR="002A1450">
        <w:t>, tj.</w:t>
      </w:r>
      <w:r w:rsidR="00421FE3">
        <w:t xml:space="preserve"> </w:t>
      </w:r>
      <w:r w:rsidR="002A1450">
        <w:t xml:space="preserve">v roce </w:t>
      </w:r>
      <w:r w:rsidR="00421FE3">
        <w:t>2024</w:t>
      </w:r>
      <w:r w:rsidR="001E7CF4">
        <w:t xml:space="preserve"> a budou se muset zapracovat do návrhu rozpočtu na rok 2024</w:t>
      </w:r>
      <w:r w:rsidR="00421FE3">
        <w:t>.</w:t>
      </w:r>
    </w:p>
    <w:p w14:paraId="5311E8A6" w14:textId="71170D3B" w:rsidR="00325C8A" w:rsidRDefault="00325C8A" w:rsidP="008F68AB">
      <w:pPr>
        <w:spacing w:after="0" w:line="240" w:lineRule="auto"/>
      </w:pPr>
    </w:p>
    <w:p w14:paraId="1C6383FA" w14:textId="6320690B" w:rsidR="00325C8A" w:rsidRPr="00325C8A" w:rsidRDefault="00325C8A" w:rsidP="008F68AB">
      <w:pPr>
        <w:spacing w:after="0" w:line="240" w:lineRule="auto"/>
        <w:rPr>
          <w:b/>
          <w:bCs/>
        </w:rPr>
      </w:pPr>
      <w:r>
        <w:rPr>
          <w:b/>
          <w:bCs/>
        </w:rPr>
        <w:t>Rezerva rozpočtu po zapracování finančního daru Turecku</w:t>
      </w:r>
      <w:r w:rsidR="002A1450">
        <w:rPr>
          <w:b/>
          <w:bCs/>
        </w:rPr>
        <w:t xml:space="preserve"> do výdajů</w:t>
      </w:r>
      <w:r>
        <w:rPr>
          <w:b/>
          <w:bCs/>
        </w:rPr>
        <w:t xml:space="preserve"> </w:t>
      </w:r>
      <w:r w:rsidR="002A1450">
        <w:rPr>
          <w:b/>
          <w:bCs/>
        </w:rPr>
        <w:t xml:space="preserve">(minus 20 000 Kč) a snížení finančních prostředků </w:t>
      </w:r>
      <w:r w:rsidR="00AB11DB">
        <w:rPr>
          <w:b/>
          <w:bCs/>
        </w:rPr>
        <w:t>na</w:t>
      </w:r>
      <w:r w:rsidR="002A1450">
        <w:rPr>
          <w:b/>
          <w:bCs/>
        </w:rPr>
        <w:t xml:space="preserve"> rekonstrukci čp. 118 potřebných v roce 2023 (plus 12 000 000 Kč) </w:t>
      </w:r>
      <w:r>
        <w:rPr>
          <w:b/>
          <w:bCs/>
        </w:rPr>
        <w:t xml:space="preserve">činí </w:t>
      </w:r>
      <w:r w:rsidR="00AB11DB">
        <w:rPr>
          <w:b/>
          <w:bCs/>
        </w:rPr>
        <w:t>24</w:t>
      </w:r>
      <w:r>
        <w:rPr>
          <w:b/>
          <w:bCs/>
        </w:rPr>
        <w:t> 824 000 Kč.</w:t>
      </w:r>
    </w:p>
    <w:p w14:paraId="74B45AFC" w14:textId="77777777" w:rsidR="00E82448" w:rsidRDefault="00E82448" w:rsidP="008F68AB">
      <w:pPr>
        <w:spacing w:after="0" w:line="240" w:lineRule="auto"/>
      </w:pPr>
    </w:p>
    <w:p w14:paraId="34D73762" w14:textId="6513C672" w:rsidR="00622A9D" w:rsidRPr="00DE3942" w:rsidRDefault="00622A9D" w:rsidP="008F68AB">
      <w:pPr>
        <w:spacing w:after="0" w:line="240" w:lineRule="auto"/>
        <w:rPr>
          <w:i/>
          <w:iCs/>
        </w:rPr>
      </w:pPr>
      <w:r w:rsidRPr="00DE3942">
        <w:rPr>
          <w:i/>
          <w:iCs/>
        </w:rPr>
        <w:t xml:space="preserve">Důvodovou zprávu </w:t>
      </w:r>
      <w:r w:rsidR="00AB5BBB">
        <w:rPr>
          <w:i/>
          <w:iCs/>
        </w:rPr>
        <w:t>doplnila</w:t>
      </w:r>
      <w:r w:rsidRPr="00DE3942">
        <w:rPr>
          <w:i/>
          <w:iCs/>
        </w:rPr>
        <w:t xml:space="preserve"> P. Friedlová</w:t>
      </w:r>
      <w:r w:rsidR="0045675B" w:rsidRPr="00DE3942">
        <w:rPr>
          <w:i/>
          <w:iCs/>
        </w:rPr>
        <w:t xml:space="preserve"> dne </w:t>
      </w:r>
      <w:r w:rsidR="00AB5BBB">
        <w:rPr>
          <w:i/>
          <w:iCs/>
        </w:rPr>
        <w:t xml:space="preserve">3. března </w:t>
      </w:r>
      <w:r w:rsidR="0045675B" w:rsidRPr="00DE3942">
        <w:rPr>
          <w:i/>
          <w:iCs/>
        </w:rPr>
        <w:t>202</w:t>
      </w:r>
      <w:r w:rsidR="00DD6173" w:rsidRPr="00DE3942">
        <w:rPr>
          <w:i/>
          <w:iCs/>
        </w:rPr>
        <w:t>3</w:t>
      </w:r>
      <w:r w:rsidR="0045675B" w:rsidRPr="00DE3942">
        <w:rPr>
          <w:i/>
          <w:iCs/>
        </w:rPr>
        <w:t>.</w:t>
      </w:r>
    </w:p>
    <w:p w14:paraId="59D1CB15" w14:textId="10C71608" w:rsidR="007E7C44" w:rsidRDefault="007E7C44" w:rsidP="001560CE">
      <w:pPr>
        <w:spacing w:after="0"/>
      </w:pPr>
    </w:p>
    <w:p w14:paraId="0FFCFF3C" w14:textId="77777777" w:rsidR="0007494D" w:rsidRPr="00DE3942" w:rsidRDefault="0007494D" w:rsidP="0007494D">
      <w:pPr>
        <w:spacing w:after="0" w:line="240" w:lineRule="auto"/>
      </w:pPr>
      <w:r>
        <w:t>----------------------------------------------------------------------------------------------------------------------------------</w:t>
      </w:r>
    </w:p>
    <w:p w14:paraId="40A4DE9D" w14:textId="77D85E3C" w:rsidR="0007494D" w:rsidRDefault="0007494D" w:rsidP="001560CE">
      <w:pPr>
        <w:spacing w:after="0"/>
      </w:pPr>
    </w:p>
    <w:p w14:paraId="42A421E7" w14:textId="2F681A23" w:rsidR="0007494D" w:rsidRDefault="0007494D" w:rsidP="001560CE">
      <w:pPr>
        <w:spacing w:after="0"/>
      </w:pPr>
      <w:r>
        <w:t xml:space="preserve">Rada města projednala návrh rozpočtového opatření č. 1 po všech zapracovaných změnách uvedených výše </w:t>
      </w:r>
      <w:r>
        <w:t xml:space="preserve">dne 13.03.2023 </w:t>
      </w:r>
      <w:r>
        <w:t>s následujícím usnesením:</w:t>
      </w:r>
    </w:p>
    <w:p w14:paraId="47BF8A67" w14:textId="1A2D7B85" w:rsidR="0007494D" w:rsidRDefault="0007494D" w:rsidP="001560CE">
      <w:pPr>
        <w:spacing w:after="0"/>
      </w:pPr>
    </w:p>
    <w:p w14:paraId="5DE85895" w14:textId="3FD0A441" w:rsidR="0007494D" w:rsidRDefault="0007494D" w:rsidP="001560CE">
      <w:pPr>
        <w:spacing w:after="0"/>
        <w:rPr>
          <w:b/>
          <w:bCs/>
        </w:rPr>
      </w:pPr>
      <w:r w:rsidRPr="0007494D">
        <w:rPr>
          <w:b/>
          <w:bCs/>
        </w:rPr>
        <w:t>„</w:t>
      </w:r>
      <w:r>
        <w:rPr>
          <w:b/>
          <w:bCs/>
        </w:rPr>
        <w:t>Rada města dop</w:t>
      </w:r>
      <w:r w:rsidR="00FB2B37">
        <w:rPr>
          <w:b/>
          <w:bCs/>
        </w:rPr>
        <w:t>o</w:t>
      </w:r>
      <w:r>
        <w:rPr>
          <w:b/>
          <w:bCs/>
        </w:rPr>
        <w:t xml:space="preserve">ručuje zastupitelstvu města schválit rozpočtové opatření č. 1 města </w:t>
      </w:r>
      <w:proofErr w:type="spellStart"/>
      <w:r>
        <w:rPr>
          <w:b/>
          <w:bCs/>
        </w:rPr>
        <w:t>Příbora</w:t>
      </w:r>
      <w:proofErr w:type="spellEnd"/>
      <w:r>
        <w:rPr>
          <w:b/>
          <w:bCs/>
        </w:rPr>
        <w:t xml:space="preserve"> na rok 2023“.</w:t>
      </w:r>
      <w:bookmarkStart w:id="0" w:name="_GoBack"/>
      <w:bookmarkEnd w:id="0"/>
    </w:p>
    <w:p w14:paraId="5BDD48C3" w14:textId="533D4B2A" w:rsidR="00FB2B37" w:rsidRDefault="00FB2B37" w:rsidP="001560CE">
      <w:pPr>
        <w:spacing w:after="0"/>
        <w:rPr>
          <w:b/>
          <w:bCs/>
        </w:rPr>
      </w:pPr>
    </w:p>
    <w:p w14:paraId="1A8EF967" w14:textId="21C93A5C" w:rsidR="00FB2B37" w:rsidRPr="00DE3942" w:rsidRDefault="00FB2B37" w:rsidP="00FB2B37">
      <w:pPr>
        <w:spacing w:after="0" w:line="240" w:lineRule="auto"/>
        <w:rPr>
          <w:i/>
          <w:iCs/>
        </w:rPr>
      </w:pPr>
      <w:r w:rsidRPr="00DE3942">
        <w:rPr>
          <w:i/>
          <w:iCs/>
        </w:rPr>
        <w:t xml:space="preserve">Důvodovou zprávu </w:t>
      </w:r>
      <w:r>
        <w:rPr>
          <w:i/>
          <w:iCs/>
        </w:rPr>
        <w:t>doplnila</w:t>
      </w:r>
      <w:r w:rsidRPr="00DE3942">
        <w:rPr>
          <w:i/>
          <w:iCs/>
        </w:rPr>
        <w:t xml:space="preserve"> P. Friedlová dne </w:t>
      </w:r>
      <w:r>
        <w:rPr>
          <w:i/>
          <w:iCs/>
        </w:rPr>
        <w:t>14</w:t>
      </w:r>
      <w:r>
        <w:rPr>
          <w:i/>
          <w:iCs/>
        </w:rPr>
        <w:t xml:space="preserve">. března </w:t>
      </w:r>
      <w:r w:rsidRPr="00DE3942">
        <w:rPr>
          <w:i/>
          <w:iCs/>
        </w:rPr>
        <w:t>2023.</w:t>
      </w:r>
    </w:p>
    <w:p w14:paraId="71795A6E" w14:textId="578F1570" w:rsidR="00FB2B37" w:rsidRDefault="00FB2B37" w:rsidP="001560CE">
      <w:pPr>
        <w:spacing w:after="0"/>
        <w:rPr>
          <w:b/>
          <w:bCs/>
        </w:rPr>
      </w:pPr>
    </w:p>
    <w:p w14:paraId="27363DAF" w14:textId="77777777" w:rsidR="00FB2B37" w:rsidRPr="0007494D" w:rsidRDefault="00FB2B37" w:rsidP="001560CE">
      <w:pPr>
        <w:spacing w:after="0"/>
        <w:rPr>
          <w:b/>
          <w:bCs/>
        </w:rPr>
      </w:pPr>
    </w:p>
    <w:sectPr w:rsidR="00FB2B37" w:rsidRPr="0007494D" w:rsidSect="00E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DA"/>
    <w:multiLevelType w:val="hybridMultilevel"/>
    <w:tmpl w:val="522CB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CAA"/>
    <w:multiLevelType w:val="hybridMultilevel"/>
    <w:tmpl w:val="16087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51"/>
    <w:multiLevelType w:val="hybridMultilevel"/>
    <w:tmpl w:val="4232DE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1DD"/>
    <w:multiLevelType w:val="hybridMultilevel"/>
    <w:tmpl w:val="D2F20E94"/>
    <w:lvl w:ilvl="0" w:tplc="DA2A1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C6476"/>
    <w:multiLevelType w:val="hybridMultilevel"/>
    <w:tmpl w:val="84E26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44567"/>
    <w:multiLevelType w:val="hybridMultilevel"/>
    <w:tmpl w:val="A2CE27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5069D"/>
    <w:multiLevelType w:val="hybridMultilevel"/>
    <w:tmpl w:val="ED08D1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142"/>
    <w:multiLevelType w:val="hybridMultilevel"/>
    <w:tmpl w:val="894A6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78F"/>
    <w:multiLevelType w:val="hybridMultilevel"/>
    <w:tmpl w:val="AD0A0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77D8"/>
    <w:multiLevelType w:val="hybridMultilevel"/>
    <w:tmpl w:val="DFEE3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0B7F"/>
    <w:multiLevelType w:val="hybridMultilevel"/>
    <w:tmpl w:val="505433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B2612"/>
    <w:multiLevelType w:val="hybridMultilevel"/>
    <w:tmpl w:val="85A47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63F52"/>
    <w:multiLevelType w:val="multilevel"/>
    <w:tmpl w:val="CA1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86"/>
    <w:multiLevelType w:val="hybridMultilevel"/>
    <w:tmpl w:val="510A8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96C7A"/>
    <w:multiLevelType w:val="hybridMultilevel"/>
    <w:tmpl w:val="89FA9C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07082"/>
    <w:multiLevelType w:val="hybridMultilevel"/>
    <w:tmpl w:val="043CB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C44"/>
    <w:rsid w:val="000111FE"/>
    <w:rsid w:val="000307CC"/>
    <w:rsid w:val="00032BD4"/>
    <w:rsid w:val="00041734"/>
    <w:rsid w:val="0007494D"/>
    <w:rsid w:val="00082A5D"/>
    <w:rsid w:val="0008465B"/>
    <w:rsid w:val="000C3997"/>
    <w:rsid w:val="000C5BD5"/>
    <w:rsid w:val="000E2495"/>
    <w:rsid w:val="000F51FE"/>
    <w:rsid w:val="00121716"/>
    <w:rsid w:val="00131AF0"/>
    <w:rsid w:val="001560CE"/>
    <w:rsid w:val="001B27D5"/>
    <w:rsid w:val="001B36FF"/>
    <w:rsid w:val="001B52D8"/>
    <w:rsid w:val="001E7CF4"/>
    <w:rsid w:val="00213837"/>
    <w:rsid w:val="00213C8C"/>
    <w:rsid w:val="002721DD"/>
    <w:rsid w:val="00286CBD"/>
    <w:rsid w:val="002A1450"/>
    <w:rsid w:val="002D3A28"/>
    <w:rsid w:val="002E006F"/>
    <w:rsid w:val="00325C8A"/>
    <w:rsid w:val="00353B56"/>
    <w:rsid w:val="00355736"/>
    <w:rsid w:val="003723B3"/>
    <w:rsid w:val="003A3885"/>
    <w:rsid w:val="003A7641"/>
    <w:rsid w:val="003D1780"/>
    <w:rsid w:val="003D1DBB"/>
    <w:rsid w:val="003E55B7"/>
    <w:rsid w:val="003F5A03"/>
    <w:rsid w:val="00402642"/>
    <w:rsid w:val="00421FE3"/>
    <w:rsid w:val="004456E1"/>
    <w:rsid w:val="00450E33"/>
    <w:rsid w:val="0045675B"/>
    <w:rsid w:val="00465034"/>
    <w:rsid w:val="00484C31"/>
    <w:rsid w:val="004925A1"/>
    <w:rsid w:val="004945E4"/>
    <w:rsid w:val="00496AA7"/>
    <w:rsid w:val="004A6A7E"/>
    <w:rsid w:val="004A7467"/>
    <w:rsid w:val="004C6D70"/>
    <w:rsid w:val="00531F7D"/>
    <w:rsid w:val="00557893"/>
    <w:rsid w:val="00562717"/>
    <w:rsid w:val="00592FBB"/>
    <w:rsid w:val="005B17F6"/>
    <w:rsid w:val="00622A9D"/>
    <w:rsid w:val="0064751D"/>
    <w:rsid w:val="006766B5"/>
    <w:rsid w:val="00677094"/>
    <w:rsid w:val="0068126D"/>
    <w:rsid w:val="006C72A5"/>
    <w:rsid w:val="00701042"/>
    <w:rsid w:val="00711C9D"/>
    <w:rsid w:val="00722C4B"/>
    <w:rsid w:val="00730D42"/>
    <w:rsid w:val="0074047E"/>
    <w:rsid w:val="007B0E52"/>
    <w:rsid w:val="007C0FB8"/>
    <w:rsid w:val="007C26DE"/>
    <w:rsid w:val="007E7C44"/>
    <w:rsid w:val="008273DF"/>
    <w:rsid w:val="0085516A"/>
    <w:rsid w:val="00864769"/>
    <w:rsid w:val="008725A7"/>
    <w:rsid w:val="00881105"/>
    <w:rsid w:val="008B0F7B"/>
    <w:rsid w:val="008B5937"/>
    <w:rsid w:val="008B7270"/>
    <w:rsid w:val="008D3344"/>
    <w:rsid w:val="008F6177"/>
    <w:rsid w:val="008F68AB"/>
    <w:rsid w:val="00911D32"/>
    <w:rsid w:val="0093474C"/>
    <w:rsid w:val="0094318B"/>
    <w:rsid w:val="00991781"/>
    <w:rsid w:val="009C53BF"/>
    <w:rsid w:val="009E3A18"/>
    <w:rsid w:val="009F4524"/>
    <w:rsid w:val="00A05F08"/>
    <w:rsid w:val="00A259E1"/>
    <w:rsid w:val="00A31A4F"/>
    <w:rsid w:val="00A338AF"/>
    <w:rsid w:val="00A339B2"/>
    <w:rsid w:val="00A47519"/>
    <w:rsid w:val="00A73A81"/>
    <w:rsid w:val="00A76F98"/>
    <w:rsid w:val="00A82C19"/>
    <w:rsid w:val="00A909EE"/>
    <w:rsid w:val="00AB11DB"/>
    <w:rsid w:val="00AB5BBB"/>
    <w:rsid w:val="00AD06DB"/>
    <w:rsid w:val="00B01F36"/>
    <w:rsid w:val="00B06BDF"/>
    <w:rsid w:val="00B201A1"/>
    <w:rsid w:val="00B433DF"/>
    <w:rsid w:val="00B56C8C"/>
    <w:rsid w:val="00BA5B3F"/>
    <w:rsid w:val="00BB7CDB"/>
    <w:rsid w:val="00BC2BB2"/>
    <w:rsid w:val="00C942C5"/>
    <w:rsid w:val="00CF183F"/>
    <w:rsid w:val="00D42FB1"/>
    <w:rsid w:val="00D675EB"/>
    <w:rsid w:val="00D93311"/>
    <w:rsid w:val="00DD6173"/>
    <w:rsid w:val="00DE3942"/>
    <w:rsid w:val="00E63012"/>
    <w:rsid w:val="00E82448"/>
    <w:rsid w:val="00EA6305"/>
    <w:rsid w:val="00EC799D"/>
    <w:rsid w:val="00ED1EF1"/>
    <w:rsid w:val="00EF1ECB"/>
    <w:rsid w:val="00F7579C"/>
    <w:rsid w:val="00F84C09"/>
    <w:rsid w:val="00FB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A5BE"/>
  <w15:docId w15:val="{5858120C-0AF2-4C05-8669-958DE361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EF1"/>
  </w:style>
  <w:style w:type="paragraph" w:styleId="Nadpis4">
    <w:name w:val="heading 4"/>
    <w:basedOn w:val="Normln"/>
    <w:next w:val="Normln"/>
    <w:link w:val="Nadpis4Char"/>
    <w:qFormat/>
    <w:rsid w:val="008B72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C9D"/>
    <w:rPr>
      <w:b/>
      <w:bCs/>
    </w:rPr>
  </w:style>
  <w:style w:type="paragraph" w:styleId="Odstavecseseznamem">
    <w:name w:val="List Paragraph"/>
    <w:basedOn w:val="Normln"/>
    <w:uiPriority w:val="34"/>
    <w:qFormat/>
    <w:rsid w:val="007C0FB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B72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5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Friedlová</dc:creator>
  <cp:lastModifiedBy>Petra Friedlová</cp:lastModifiedBy>
  <cp:revision>29</cp:revision>
  <cp:lastPrinted>2023-03-03T08:40:00Z</cp:lastPrinted>
  <dcterms:created xsi:type="dcterms:W3CDTF">2023-02-08T08:28:00Z</dcterms:created>
  <dcterms:modified xsi:type="dcterms:W3CDTF">2023-03-14T07:37:00Z</dcterms:modified>
</cp:coreProperties>
</file>