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EA" w:rsidRPr="00197110" w:rsidRDefault="00652EED" w:rsidP="00226E47">
      <w:pPr>
        <w:jc w:val="center"/>
        <w:rPr>
          <w:b/>
          <w:sz w:val="28"/>
        </w:rPr>
      </w:pPr>
      <w:r w:rsidRPr="00197110">
        <w:rPr>
          <w:b/>
          <w:sz w:val="28"/>
        </w:rPr>
        <w:t xml:space="preserve">Zpráva z jednání pracovní skupiny ze dne </w:t>
      </w:r>
      <w:proofErr w:type="gramStart"/>
      <w:r w:rsidR="005565B9">
        <w:rPr>
          <w:b/>
          <w:sz w:val="28"/>
        </w:rPr>
        <w:t>27.01.2025</w:t>
      </w:r>
      <w:proofErr w:type="gramEnd"/>
      <w:r w:rsidRPr="00197110">
        <w:rPr>
          <w:b/>
          <w:sz w:val="28"/>
        </w:rPr>
        <w:t xml:space="preserve"> od 17:00 hod</w:t>
      </w:r>
    </w:p>
    <w:p w:rsidR="00652EED" w:rsidRDefault="00652EED" w:rsidP="00226E47">
      <w:pPr>
        <w:jc w:val="both"/>
      </w:pPr>
    </w:p>
    <w:p w:rsidR="00652EED" w:rsidRPr="00261165" w:rsidRDefault="00652EED" w:rsidP="00226E47">
      <w:pPr>
        <w:jc w:val="both"/>
        <w:rPr>
          <w:b/>
        </w:rPr>
      </w:pPr>
      <w:r w:rsidRPr="00261165">
        <w:rPr>
          <w:b/>
        </w:rPr>
        <w:t>Jmenný seznam přítomných a nepřítomných členů pracovní skupiny pro hodnocení programových dotací: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Martin Monsport, DiS.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MUDr. Mořic Jurečka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Ing. Zdeněk Pařízek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MUDr. Jan Krkoška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Mgr. Jiří Tuza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Ing. Milan Gabzdyl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proofErr w:type="spellStart"/>
      <w:r>
        <w:t>MgA</w:t>
      </w:r>
      <w:proofErr w:type="spellEnd"/>
      <w:r>
        <w:t>. Pavel Debef, Ph.D.</w:t>
      </w:r>
    </w:p>
    <w:p w:rsidR="005565B9" w:rsidRDefault="00652EED" w:rsidP="005565B9">
      <w:pPr>
        <w:pStyle w:val="Odstavecseseznamem"/>
        <w:numPr>
          <w:ilvl w:val="0"/>
          <w:numId w:val="1"/>
        </w:numPr>
        <w:jc w:val="both"/>
      </w:pPr>
      <w:r w:rsidRPr="00652EED">
        <w:rPr>
          <w:b/>
        </w:rPr>
        <w:t>Přítomní členové:</w:t>
      </w:r>
      <w:r>
        <w:t xml:space="preserve"> Ing. Zdeněk Pařízek, MUDr. Jan Krkoška, Ing. Milan Gabzdyl, </w:t>
      </w:r>
      <w:proofErr w:type="spellStart"/>
      <w:r>
        <w:t>MgA</w:t>
      </w:r>
      <w:proofErr w:type="spellEnd"/>
      <w:r>
        <w:t>. Pavel Debef, Ph.D.</w:t>
      </w:r>
      <w:r w:rsidR="003363E9">
        <w:t xml:space="preserve">, </w:t>
      </w:r>
      <w:r w:rsidR="005565B9">
        <w:t xml:space="preserve">Mgr. Jiří </w:t>
      </w:r>
      <w:proofErr w:type="gramStart"/>
      <w:r w:rsidR="005565B9">
        <w:t>Tuza</w:t>
      </w:r>
      <w:r w:rsidR="003363E9">
        <w:t xml:space="preserve">, </w:t>
      </w:r>
      <w:r w:rsidR="003363E9" w:rsidRPr="003363E9">
        <w:t xml:space="preserve"> </w:t>
      </w:r>
      <w:r w:rsidR="003363E9">
        <w:t>MUDr.</w:t>
      </w:r>
      <w:proofErr w:type="gramEnd"/>
      <w:r w:rsidR="003363E9">
        <w:t xml:space="preserve"> Mořic Jurečka (17:08</w:t>
      </w:r>
      <w:r w:rsidR="00F82385">
        <w:t xml:space="preserve"> hod</w:t>
      </w:r>
      <w:r w:rsidR="003363E9">
        <w:t>)</w:t>
      </w:r>
    </w:p>
    <w:p w:rsidR="00652EED" w:rsidRDefault="00652EED" w:rsidP="00226E47">
      <w:pPr>
        <w:jc w:val="both"/>
      </w:pPr>
      <w:r w:rsidRPr="00652EED">
        <w:rPr>
          <w:b/>
        </w:rPr>
        <w:t>Nepřítomní členové omluveni:</w:t>
      </w:r>
      <w:r>
        <w:t xml:space="preserve">  Martin Monsport, DiS.</w:t>
      </w:r>
    </w:p>
    <w:p w:rsidR="00652EED" w:rsidRDefault="00652EED" w:rsidP="00226E47">
      <w:pPr>
        <w:jc w:val="both"/>
      </w:pPr>
      <w:r w:rsidRPr="00652EED">
        <w:rPr>
          <w:b/>
        </w:rPr>
        <w:t>Nepřítomní členové neomluveni:</w:t>
      </w:r>
      <w:r>
        <w:t xml:space="preserve"> -</w:t>
      </w:r>
    </w:p>
    <w:p w:rsidR="00652EED" w:rsidRDefault="00652EED" w:rsidP="00226E47">
      <w:pPr>
        <w:jc w:val="both"/>
      </w:pPr>
      <w:r w:rsidRPr="00652EED">
        <w:rPr>
          <w:b/>
        </w:rPr>
        <w:t>Administrátor program</w:t>
      </w:r>
      <w:r w:rsidR="005565B9">
        <w:rPr>
          <w:b/>
        </w:rPr>
        <w:t xml:space="preserve">u pro oblast Provoz a činnost, </w:t>
      </w:r>
      <w:r w:rsidRPr="00652EED">
        <w:rPr>
          <w:b/>
        </w:rPr>
        <w:t>Granty</w:t>
      </w:r>
      <w:r w:rsidR="005565B9">
        <w:rPr>
          <w:b/>
        </w:rPr>
        <w:t xml:space="preserve"> a Materiálně technická základna</w:t>
      </w:r>
      <w:r w:rsidRPr="00652EED">
        <w:rPr>
          <w:b/>
        </w:rPr>
        <w:t>:</w:t>
      </w:r>
      <w:r>
        <w:t xml:space="preserve"> </w:t>
      </w:r>
      <w:r w:rsidR="00F82385">
        <w:t>Ing. </w:t>
      </w:r>
      <w:r w:rsidR="005565B9">
        <w:t>Lenka Filipová</w:t>
      </w:r>
    </w:p>
    <w:p w:rsidR="00652EED" w:rsidRDefault="00652EED" w:rsidP="00226E47">
      <w:pPr>
        <w:jc w:val="both"/>
      </w:pPr>
      <w:r w:rsidRPr="00652EED">
        <w:rPr>
          <w:b/>
        </w:rPr>
        <w:t>Administrátor programu pro oblast Sociální služby:</w:t>
      </w:r>
      <w:r>
        <w:t xml:space="preserve"> Mgr. Karolína Najzarová</w:t>
      </w:r>
    </w:p>
    <w:p w:rsidR="00652EED" w:rsidRDefault="00652EED" w:rsidP="00226E47">
      <w:pPr>
        <w:jc w:val="both"/>
      </w:pPr>
      <w:r>
        <w:t>Pracovní skupina byla usnášeníschopná.</w:t>
      </w:r>
      <w:r w:rsidR="00261165">
        <w:t xml:space="preserve"> </w:t>
      </w:r>
      <w:r w:rsidR="005565B9">
        <w:t xml:space="preserve">Pan Martin Monsport, DiS. </w:t>
      </w:r>
      <w:proofErr w:type="gramStart"/>
      <w:r w:rsidR="005565B9">
        <w:t>se</w:t>
      </w:r>
      <w:proofErr w:type="gramEnd"/>
      <w:r w:rsidR="005565B9">
        <w:t xml:space="preserve"> ze schůze omluvil a zaslal své návrhy prostřednictvím e-mailu. Dle Pravidel</w:t>
      </w:r>
      <w:r w:rsidR="00F82385">
        <w:t xml:space="preserve"> č. 1/2024 pro poskytování dotací z rozpočtu města </w:t>
      </w:r>
      <w:proofErr w:type="spellStart"/>
      <w:r w:rsidR="00F82385">
        <w:t>Příbora</w:t>
      </w:r>
      <w:proofErr w:type="spellEnd"/>
      <w:r w:rsidR="00F82385">
        <w:t xml:space="preserve">, schválených dne </w:t>
      </w:r>
      <w:proofErr w:type="gramStart"/>
      <w:r w:rsidR="00F82385">
        <w:t>26.06.2024</w:t>
      </w:r>
      <w:proofErr w:type="gramEnd"/>
      <w:r w:rsidR="00F82385">
        <w:t xml:space="preserve"> pod usnesením č. 12/12/ZM/2024, Čl. VI. bod 4 se návrhy výše dotace počítají pouze od přítomných členů pracovní skupiny. K ostatním návrhům se nepřihlíží. Návrhy pana Martina </w:t>
      </w:r>
      <w:proofErr w:type="spellStart"/>
      <w:r w:rsidR="00F82385">
        <w:t>Monsporta</w:t>
      </w:r>
      <w:proofErr w:type="spellEnd"/>
      <w:r w:rsidR="00F82385">
        <w:t>, DiS.</w:t>
      </w:r>
      <w:r w:rsidR="005565B9">
        <w:t xml:space="preserve"> </w:t>
      </w:r>
      <w:proofErr w:type="gramStart"/>
      <w:r w:rsidR="005565B9">
        <w:t>nebyl</w:t>
      </w:r>
      <w:r w:rsidR="00D97547">
        <w:t>y</w:t>
      </w:r>
      <w:proofErr w:type="gramEnd"/>
      <w:r w:rsidR="00261165">
        <w:t xml:space="preserve"> </w:t>
      </w:r>
      <w:r w:rsidR="00197110">
        <w:t>počítán</w:t>
      </w:r>
      <w:r w:rsidR="00261165">
        <w:t>y do průmě</w:t>
      </w:r>
      <w:r w:rsidR="005565B9">
        <w:t xml:space="preserve">ru návrhů celé pracovní skupiny. </w:t>
      </w:r>
    </w:p>
    <w:p w:rsidR="00652EED" w:rsidRDefault="00652EED" w:rsidP="00226E47">
      <w:pPr>
        <w:jc w:val="both"/>
        <w:rPr>
          <w:b/>
        </w:rPr>
      </w:pPr>
      <w:r w:rsidRPr="00652EED">
        <w:rPr>
          <w:b/>
        </w:rPr>
        <w:t>Program</w:t>
      </w:r>
      <w:r>
        <w:rPr>
          <w:b/>
        </w:rPr>
        <w:t>: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Schválení programu jednání pracovní skupiny.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 xml:space="preserve">Projednání žádostí o programovou dotaci z rozpočtu města </w:t>
      </w:r>
      <w:proofErr w:type="spellStart"/>
      <w:r>
        <w:t>Příbor</w:t>
      </w:r>
      <w:r w:rsidR="005565B9">
        <w:t>a</w:t>
      </w:r>
      <w:proofErr w:type="spellEnd"/>
      <w:r w:rsidR="005565B9">
        <w:t xml:space="preserve"> pro rok 2025</w:t>
      </w:r>
      <w:r>
        <w:t xml:space="preserve"> – oblast: Sociální služby.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Projednání žádostí o programovou dotaci z roz</w:t>
      </w:r>
      <w:r w:rsidR="005565B9">
        <w:t xml:space="preserve">počtu města </w:t>
      </w:r>
      <w:proofErr w:type="spellStart"/>
      <w:r w:rsidR="005565B9">
        <w:t>Příbora</w:t>
      </w:r>
      <w:proofErr w:type="spellEnd"/>
      <w:r w:rsidR="005565B9">
        <w:t xml:space="preserve"> pro rok 2025</w:t>
      </w:r>
      <w:r>
        <w:t xml:space="preserve"> – oblast: Provoz a činnost.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Projednání žádostí o programovou dotaci z roz</w:t>
      </w:r>
      <w:r w:rsidR="005565B9">
        <w:t xml:space="preserve">počtu města </w:t>
      </w:r>
      <w:proofErr w:type="spellStart"/>
      <w:r w:rsidR="005565B9">
        <w:t>Příbora</w:t>
      </w:r>
      <w:proofErr w:type="spellEnd"/>
      <w:r w:rsidR="005565B9">
        <w:t xml:space="preserve"> pro rok 2025</w:t>
      </w:r>
      <w:r>
        <w:t xml:space="preserve"> – oblast: Granty.</w:t>
      </w:r>
    </w:p>
    <w:p w:rsidR="005565B9" w:rsidRDefault="005565B9" w:rsidP="005565B9">
      <w:pPr>
        <w:pStyle w:val="Odstavecseseznamem"/>
        <w:numPr>
          <w:ilvl w:val="0"/>
          <w:numId w:val="2"/>
        </w:numPr>
        <w:jc w:val="both"/>
      </w:pPr>
      <w:r>
        <w:t xml:space="preserve">Projednání žádostí o programovou dotaci z rozpočtu města </w:t>
      </w:r>
      <w:proofErr w:type="spellStart"/>
      <w:r>
        <w:t>Příbora</w:t>
      </w:r>
      <w:proofErr w:type="spellEnd"/>
      <w:r>
        <w:t xml:space="preserve"> pro rok 2025 – oblast: Materiálně technická základna.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Diskuse, připomínky.</w:t>
      </w:r>
    </w:p>
    <w:p w:rsidR="00652EED" w:rsidRDefault="00652EED" w:rsidP="00226E47">
      <w:pPr>
        <w:spacing w:after="0" w:line="240" w:lineRule="auto"/>
        <w:jc w:val="both"/>
      </w:pPr>
      <w:r>
        <w:t>Hlasování:</w:t>
      </w:r>
    </w:p>
    <w:p w:rsidR="00652EED" w:rsidRDefault="00652EED" w:rsidP="00226E47">
      <w:pPr>
        <w:spacing w:after="0" w:line="240" w:lineRule="auto"/>
        <w:jc w:val="both"/>
      </w:pPr>
      <w:r>
        <w:t>Pro:</w:t>
      </w:r>
      <w:r w:rsidR="00F82385">
        <w:t xml:space="preserve"> </w:t>
      </w:r>
      <w:r w:rsidR="003363E9">
        <w:t>5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197110" w:rsidRDefault="00197110" w:rsidP="00226E47">
      <w:pPr>
        <w:jc w:val="both"/>
      </w:pPr>
    </w:p>
    <w:p w:rsidR="00652EED" w:rsidRDefault="00652EED" w:rsidP="00226E47">
      <w:pPr>
        <w:jc w:val="both"/>
      </w:pPr>
      <w:r>
        <w:lastRenderedPageBreak/>
        <w:t xml:space="preserve">2) Projednání žádostí o programovou dotaci z rozpočtu města </w:t>
      </w:r>
      <w:proofErr w:type="spellStart"/>
      <w:r>
        <w:t>Příbora</w:t>
      </w:r>
      <w:proofErr w:type="spellEnd"/>
      <w:r>
        <w:t xml:space="preserve"> pro rok 202</w:t>
      </w:r>
      <w:r w:rsidR="005565B9">
        <w:t>5</w:t>
      </w:r>
      <w:r>
        <w:t xml:space="preserve"> – oblast: Sociální služby.</w:t>
      </w:r>
    </w:p>
    <w:p w:rsidR="005565B9" w:rsidRDefault="00652EED" w:rsidP="00226E47">
      <w:pPr>
        <w:jc w:val="both"/>
      </w:pPr>
      <w:r>
        <w:t>V rámci tohoto progr</w:t>
      </w:r>
      <w:r w:rsidR="00197110">
        <w:t xml:space="preserve">amu </w:t>
      </w:r>
      <w:r w:rsidR="005565B9">
        <w:t>ne</w:t>
      </w:r>
      <w:r w:rsidR="00197110">
        <w:t xml:space="preserve">byla vyloučena </w:t>
      </w:r>
      <w:r w:rsidR="005565B9">
        <w:t>žádná</w:t>
      </w:r>
      <w:r w:rsidR="00197110">
        <w:t xml:space="preserve"> žádost. </w:t>
      </w:r>
    </w:p>
    <w:p w:rsidR="00F84580" w:rsidRDefault="00652EED" w:rsidP="00226E47">
      <w:pPr>
        <w:jc w:val="both"/>
      </w:pPr>
      <w:r>
        <w:t xml:space="preserve">Členové </w:t>
      </w:r>
      <w:r w:rsidR="00F84580">
        <w:t>pracovní skupiny se dohodli a shodli se na finančních částkách u jednotlivých žadate</w:t>
      </w:r>
      <w:r w:rsidR="00D97547">
        <w:t>lů ve výši, které navrhl o</w:t>
      </w:r>
      <w:r w:rsidR="00F84580">
        <w:t xml:space="preserve">dbor sociálních věcí. </w:t>
      </w:r>
    </w:p>
    <w:p w:rsidR="00652EED" w:rsidRDefault="00652EED" w:rsidP="00226E47">
      <w:pPr>
        <w:jc w:val="both"/>
      </w:pPr>
      <w:r>
        <w:t>Pracovní skupina schvaluje navržené finanční částky k žádostem pro oblast: Sociální služby dle návrhu sociální odboru, viz přiložená tabulka.</w:t>
      </w:r>
    </w:p>
    <w:p w:rsidR="00652EED" w:rsidRDefault="00652EED" w:rsidP="00226E47">
      <w:pPr>
        <w:spacing w:after="0" w:line="240" w:lineRule="auto"/>
        <w:jc w:val="both"/>
      </w:pPr>
      <w:r>
        <w:t>Pro:</w:t>
      </w:r>
      <w:r w:rsidR="005565B9">
        <w:t xml:space="preserve"> </w:t>
      </w:r>
      <w:r w:rsidR="00E35ACF">
        <w:t>6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F84580" w:rsidRDefault="00F84580" w:rsidP="00226E47">
      <w:pPr>
        <w:spacing w:after="0" w:line="240" w:lineRule="auto"/>
        <w:jc w:val="both"/>
      </w:pPr>
    </w:p>
    <w:p w:rsidR="00652EED" w:rsidRDefault="00652EED" w:rsidP="00226E47">
      <w:pPr>
        <w:jc w:val="both"/>
      </w:pPr>
      <w:r>
        <w:t>3) Projednání žádostí o programovou dotaci z roz</w:t>
      </w:r>
      <w:r w:rsidR="005565B9">
        <w:t xml:space="preserve">počtu města </w:t>
      </w:r>
      <w:proofErr w:type="spellStart"/>
      <w:r w:rsidR="005565B9">
        <w:t>Příbora</w:t>
      </w:r>
      <w:proofErr w:type="spellEnd"/>
      <w:r w:rsidR="005565B9">
        <w:t xml:space="preserve"> pro rok 2025</w:t>
      </w:r>
      <w:r>
        <w:t xml:space="preserve"> – oblast: Provoz a</w:t>
      </w:r>
      <w:r w:rsidR="00F84580">
        <w:t> </w:t>
      </w:r>
      <w:r>
        <w:t>činnost.</w:t>
      </w:r>
    </w:p>
    <w:p w:rsidR="00F84580" w:rsidRDefault="00652EED" w:rsidP="00226E47">
      <w:pPr>
        <w:jc w:val="both"/>
      </w:pPr>
      <w:r>
        <w:t xml:space="preserve">V rámci tohoto programu </w:t>
      </w:r>
      <w:r w:rsidR="005565B9">
        <w:t>byla jedna žádost podána</w:t>
      </w:r>
      <w:r w:rsidR="00F84580">
        <w:t xml:space="preserve"> v rozporu s Pravidly č.</w:t>
      </w:r>
      <w:r w:rsidR="009B78F3">
        <w:t> </w:t>
      </w:r>
      <w:r w:rsidR="005565B9">
        <w:t xml:space="preserve">1/2024 </w:t>
      </w:r>
      <w:r w:rsidR="00F84580">
        <w:t xml:space="preserve"> pro poskytování dotací z rozpočtu města, Č</w:t>
      </w:r>
      <w:r w:rsidR="005565B9">
        <w:t xml:space="preserve">l. </w:t>
      </w:r>
      <w:r w:rsidR="00F82385">
        <w:t>II</w:t>
      </w:r>
      <w:r w:rsidR="00F84580">
        <w:t>.</w:t>
      </w:r>
      <w:r w:rsidR="001030EB">
        <w:t>,</w:t>
      </w:r>
      <w:r w:rsidR="005565B9">
        <w:t xml:space="preserve"> bod 3</w:t>
      </w:r>
      <w:r w:rsidR="001030EB">
        <w:t>.</w:t>
      </w:r>
      <w:r w:rsidR="005565B9">
        <w:t xml:space="preserve"> a</w:t>
      </w:r>
      <w:r w:rsidR="00F84580">
        <w:t xml:space="preserve"> Programem města </w:t>
      </w:r>
      <w:proofErr w:type="spellStart"/>
      <w:r w:rsidR="00F84580">
        <w:t>Příbora</w:t>
      </w:r>
      <w:proofErr w:type="spellEnd"/>
      <w:r w:rsidR="00F84580">
        <w:t xml:space="preserve"> pro poskytnutí dotace pro rok 202</w:t>
      </w:r>
      <w:r w:rsidR="005565B9">
        <w:t>5</w:t>
      </w:r>
      <w:r w:rsidR="00F84580">
        <w:t xml:space="preserve">, oblast Provoz a činnost, </w:t>
      </w:r>
      <w:r w:rsidR="00446E36">
        <w:t>Čl. VII</w:t>
      </w:r>
      <w:r w:rsidR="002A7F33">
        <w:t>.</w:t>
      </w:r>
      <w:r w:rsidR="00F82385">
        <w:t xml:space="preserve"> Okruh způsobilých žadatelů</w:t>
      </w:r>
      <w:r w:rsidR="00446E36">
        <w:t>.</w:t>
      </w:r>
    </w:p>
    <w:p w:rsidR="002A7F33" w:rsidRDefault="002A7F33" w:rsidP="002A7F33">
      <w:pPr>
        <w:jc w:val="both"/>
      </w:pPr>
      <w:r>
        <w:t>Členové pracovní skupiny navrhovali částky k jednotlivým žadatelům.</w:t>
      </w:r>
    </w:p>
    <w:p w:rsidR="00652EED" w:rsidRDefault="00652EED" w:rsidP="00226E47">
      <w:pPr>
        <w:jc w:val="both"/>
      </w:pPr>
      <w:r>
        <w:t xml:space="preserve">Pracovní skupina schvaluje navržené finanční částky k žádostem pro oblast: Provoz a činnost, </w:t>
      </w:r>
      <w:proofErr w:type="gramStart"/>
      <w:r>
        <w:t>viz</w:t>
      </w:r>
      <w:r w:rsidR="00D97547">
        <w:t>.</w:t>
      </w:r>
      <w:r>
        <w:t xml:space="preserve"> přiložená</w:t>
      </w:r>
      <w:proofErr w:type="gramEnd"/>
      <w:r>
        <w:t xml:space="preserve"> tabulka.</w:t>
      </w:r>
    </w:p>
    <w:p w:rsidR="006019EB" w:rsidRDefault="00652EED" w:rsidP="00226E47">
      <w:pPr>
        <w:spacing w:after="0" w:line="240" w:lineRule="auto"/>
        <w:jc w:val="both"/>
      </w:pPr>
      <w:r>
        <w:t>Pro:</w:t>
      </w:r>
      <w:r w:rsidR="00446E36">
        <w:t xml:space="preserve"> </w:t>
      </w:r>
      <w:r w:rsidR="006019EB">
        <w:t>6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446E36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446E36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1030EB" w:rsidRDefault="001030EB" w:rsidP="00226E47">
      <w:pPr>
        <w:jc w:val="both"/>
      </w:pPr>
    </w:p>
    <w:p w:rsidR="00652EED" w:rsidRDefault="00652EED" w:rsidP="00226E47">
      <w:pPr>
        <w:jc w:val="both"/>
      </w:pPr>
      <w:r>
        <w:t>4) Projednání žádostí o programovou dotaci z roz</w:t>
      </w:r>
      <w:r w:rsidR="00446E36">
        <w:t xml:space="preserve">počtu města </w:t>
      </w:r>
      <w:proofErr w:type="spellStart"/>
      <w:r w:rsidR="00446E36">
        <w:t>Příbora</w:t>
      </w:r>
      <w:proofErr w:type="spellEnd"/>
      <w:r w:rsidR="00446E36">
        <w:t xml:space="preserve"> pro rok 2025</w:t>
      </w:r>
      <w:r>
        <w:t xml:space="preserve"> – oblast: Granty.</w:t>
      </w:r>
    </w:p>
    <w:p w:rsidR="002A7F33" w:rsidRDefault="00F82385" w:rsidP="00446E36">
      <w:pPr>
        <w:jc w:val="both"/>
      </w:pPr>
      <w:r>
        <w:t>V rámci tohoto programu byly podány tři žádosti</w:t>
      </w:r>
      <w:r w:rsidR="00446E36">
        <w:t xml:space="preserve"> v rozporu</w:t>
      </w:r>
      <w:r w:rsidR="001030EB" w:rsidRPr="001030EB">
        <w:t xml:space="preserve"> </w:t>
      </w:r>
      <w:r w:rsidR="001030EB">
        <w:t>s Pravidly</w:t>
      </w:r>
      <w:r w:rsidR="001030EB" w:rsidRPr="001030EB">
        <w:t xml:space="preserve"> </w:t>
      </w:r>
      <w:r w:rsidR="001030EB">
        <w:t>č. 1/2024</w:t>
      </w:r>
      <w:r w:rsidR="00E93E62">
        <w:t xml:space="preserve"> </w:t>
      </w:r>
      <w:r w:rsidR="001030EB">
        <w:t>pro poskytování dotací z rozpočtu města, Čl. II., bod 3. a </w:t>
      </w:r>
      <w:r w:rsidR="00446E36">
        <w:t xml:space="preserve">Programem města </w:t>
      </w:r>
      <w:proofErr w:type="spellStart"/>
      <w:r w:rsidR="00446E36">
        <w:t>Příbora</w:t>
      </w:r>
      <w:proofErr w:type="spellEnd"/>
      <w:r w:rsidR="00446E36">
        <w:t xml:space="preserve"> pro poskytnutí dotace pro rok 2025, oblast </w:t>
      </w:r>
      <w:r w:rsidR="00E93E62">
        <w:t>Granty</w:t>
      </w:r>
      <w:r>
        <w:t>. Jedna žádost v</w:t>
      </w:r>
      <w:r w:rsidR="002A7F33">
        <w:t> </w:t>
      </w:r>
      <w:r>
        <w:t>rozporu</w:t>
      </w:r>
      <w:r w:rsidR="002A7F33">
        <w:t xml:space="preserve"> s</w:t>
      </w:r>
      <w:r>
        <w:t xml:space="preserve"> </w:t>
      </w:r>
      <w:r w:rsidR="002A7F33">
        <w:t>Čl. III, bod</w:t>
      </w:r>
      <w:r>
        <w:t xml:space="preserve"> 2</w:t>
      </w:r>
      <w:r w:rsidR="002A7F33">
        <w:t xml:space="preserve">., kdy </w:t>
      </w:r>
      <w:r w:rsidR="002A7F33">
        <w:rPr>
          <w:rFonts w:ascii="Calibri" w:hAnsi="Calibri"/>
        </w:rPr>
        <w:t xml:space="preserve">účel uvedený v žádosti nespadá do vymezeného okruhu činností podporované v rámci tohoto dotačního programu. Další dvě žádosti v rozporu s </w:t>
      </w:r>
      <w:r w:rsidR="002A7F33">
        <w:t>Čl. VII. Okruh způsobilých žadatel</w:t>
      </w:r>
      <w:r w:rsidR="001030EB">
        <w:t>ů.</w:t>
      </w:r>
    </w:p>
    <w:p w:rsidR="00652EED" w:rsidRDefault="009B78F3" w:rsidP="00226E47">
      <w:pPr>
        <w:jc w:val="both"/>
      </w:pPr>
      <w:r>
        <w:t>Členové pracovní skupiny navrhovali částky k jednotlivým žadatelům</w:t>
      </w:r>
      <w:r w:rsidR="005A721A">
        <w:t>.</w:t>
      </w:r>
    </w:p>
    <w:p w:rsidR="00652EED" w:rsidRDefault="00652EED" w:rsidP="00226E47">
      <w:pPr>
        <w:jc w:val="both"/>
      </w:pPr>
      <w:r>
        <w:t xml:space="preserve">Pracovní skupina schvaluje navržené finanční částky k žádostem pro oblast: Granty, </w:t>
      </w:r>
      <w:proofErr w:type="gramStart"/>
      <w:r>
        <w:t>viz</w:t>
      </w:r>
      <w:r w:rsidR="00D97547">
        <w:t>.</w:t>
      </w:r>
      <w:r>
        <w:t xml:space="preserve"> přiložená</w:t>
      </w:r>
      <w:proofErr w:type="gramEnd"/>
      <w:r>
        <w:t xml:space="preserve"> tabulka.</w:t>
      </w:r>
    </w:p>
    <w:p w:rsidR="00B3248B" w:rsidRDefault="00652EED" w:rsidP="00226E47">
      <w:pPr>
        <w:spacing w:after="0" w:line="240" w:lineRule="auto"/>
        <w:jc w:val="both"/>
      </w:pPr>
      <w:r>
        <w:t>Pro:</w:t>
      </w:r>
      <w:r w:rsidR="00446E36">
        <w:t xml:space="preserve"> </w:t>
      </w:r>
      <w:r w:rsidR="00C0170C">
        <w:t>6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446E36">
        <w:t xml:space="preserve"> </w:t>
      </w:r>
      <w:r w:rsidR="002A7F33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446E36">
        <w:t xml:space="preserve"> </w:t>
      </w:r>
      <w:r w:rsidR="002A7F33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446E36" w:rsidRDefault="00446E36" w:rsidP="00226E47">
      <w:pPr>
        <w:spacing w:after="0" w:line="240" w:lineRule="auto"/>
        <w:jc w:val="both"/>
      </w:pPr>
    </w:p>
    <w:p w:rsidR="00446E36" w:rsidRDefault="00446E36" w:rsidP="00446E36">
      <w:pPr>
        <w:jc w:val="both"/>
      </w:pPr>
      <w:r>
        <w:t xml:space="preserve">5) Projednání žádostí o programovou dotaci z rozpočtu města </w:t>
      </w:r>
      <w:proofErr w:type="spellStart"/>
      <w:r>
        <w:t>Příbora</w:t>
      </w:r>
      <w:proofErr w:type="spellEnd"/>
      <w:r>
        <w:t xml:space="preserve"> pro rok 2025 – oblast: Materiálně technická základna.</w:t>
      </w:r>
      <w:r w:rsidRPr="00446E36">
        <w:t xml:space="preserve"> </w:t>
      </w:r>
    </w:p>
    <w:p w:rsidR="00446E36" w:rsidRDefault="001030EB" w:rsidP="00446E36">
      <w:pPr>
        <w:contextualSpacing/>
        <w:jc w:val="both"/>
        <w:rPr>
          <w:rFonts w:ascii="Calibri" w:hAnsi="Calibri"/>
        </w:rPr>
      </w:pPr>
      <w:r>
        <w:lastRenderedPageBreak/>
        <w:t>V rámci tohoto programu byl</w:t>
      </w:r>
      <w:r w:rsidR="00D97547">
        <w:t>a</w:t>
      </w:r>
      <w:r>
        <w:t xml:space="preserve"> podán</w:t>
      </w:r>
      <w:r w:rsidR="00D97547">
        <w:t>a jedna žádost</w:t>
      </w:r>
      <w:r w:rsidR="00D97547">
        <w:rPr>
          <w:rFonts w:ascii="Calibri" w:hAnsi="Calibri"/>
        </w:rPr>
        <w:t xml:space="preserve"> v rozporu s Čl. XIII., písm. d) a tudíž i s Čl. VI. Programu města </w:t>
      </w:r>
      <w:proofErr w:type="spellStart"/>
      <w:r w:rsidR="00D97547">
        <w:rPr>
          <w:rFonts w:ascii="Calibri" w:hAnsi="Calibri"/>
        </w:rPr>
        <w:t>Příbora</w:t>
      </w:r>
      <w:proofErr w:type="spellEnd"/>
      <w:r w:rsidR="00D97547">
        <w:rPr>
          <w:rFonts w:ascii="Calibri" w:hAnsi="Calibri"/>
        </w:rPr>
        <w:t xml:space="preserve"> pro poskytnutí dotace pro rok 2025 pro oblast Materiálně technická základna. K žádosti nebyly doloženy tři cenové nabídky od dodavatelů.</w:t>
      </w:r>
    </w:p>
    <w:p w:rsidR="00D97547" w:rsidRDefault="00D97547" w:rsidP="00446E36">
      <w:pPr>
        <w:contextualSpacing/>
        <w:jc w:val="both"/>
      </w:pPr>
    </w:p>
    <w:p w:rsidR="00446E36" w:rsidRDefault="00446E36" w:rsidP="00446E36">
      <w:pPr>
        <w:jc w:val="both"/>
      </w:pPr>
      <w:r>
        <w:t>Členové pracovní skupiny navrhovali částky k jednotlivým žadatelům.</w:t>
      </w:r>
    </w:p>
    <w:p w:rsidR="00446E36" w:rsidRDefault="00446E36" w:rsidP="00446E36">
      <w:pPr>
        <w:jc w:val="both"/>
      </w:pPr>
      <w:r>
        <w:t xml:space="preserve">Pracovní skupina schvaluje navržené finanční částky k žádostem pro oblast: Materiálně technická základna, </w:t>
      </w:r>
      <w:proofErr w:type="gramStart"/>
      <w:r>
        <w:t>vi</w:t>
      </w:r>
      <w:r w:rsidR="00D97547">
        <w:t>z.</w:t>
      </w:r>
      <w:bookmarkStart w:id="0" w:name="_GoBack"/>
      <w:bookmarkEnd w:id="0"/>
      <w:r>
        <w:t xml:space="preserve"> přiložená</w:t>
      </w:r>
      <w:proofErr w:type="gramEnd"/>
      <w:r>
        <w:t xml:space="preserve"> tabulka.</w:t>
      </w:r>
    </w:p>
    <w:p w:rsidR="006735C7" w:rsidRDefault="006735C7" w:rsidP="006735C7">
      <w:pPr>
        <w:spacing w:after="0" w:line="240" w:lineRule="auto"/>
        <w:jc w:val="both"/>
      </w:pPr>
      <w:r>
        <w:t>Pro: 6</w:t>
      </w:r>
    </w:p>
    <w:p w:rsidR="006735C7" w:rsidRDefault="006735C7" w:rsidP="006735C7">
      <w:pPr>
        <w:spacing w:after="0" w:line="240" w:lineRule="auto"/>
        <w:jc w:val="both"/>
      </w:pPr>
      <w:r>
        <w:t xml:space="preserve">Proti: </w:t>
      </w:r>
      <w:r w:rsidR="00F44877">
        <w:t>0</w:t>
      </w:r>
    </w:p>
    <w:p w:rsidR="006735C7" w:rsidRDefault="006735C7" w:rsidP="006735C7">
      <w:pPr>
        <w:spacing w:after="0" w:line="240" w:lineRule="auto"/>
        <w:jc w:val="both"/>
      </w:pPr>
      <w:r>
        <w:t xml:space="preserve">Zdržel se: </w:t>
      </w:r>
      <w:r w:rsidR="00F44877">
        <w:t>0</w:t>
      </w:r>
    </w:p>
    <w:p w:rsidR="006735C7" w:rsidRDefault="006735C7" w:rsidP="006735C7">
      <w:pPr>
        <w:spacing w:after="0" w:line="240" w:lineRule="auto"/>
        <w:jc w:val="both"/>
      </w:pPr>
      <w:r>
        <w:t>Usnesení bylo přijato.</w:t>
      </w:r>
    </w:p>
    <w:p w:rsidR="00F44877" w:rsidRDefault="00F44877" w:rsidP="00226E47">
      <w:pPr>
        <w:jc w:val="both"/>
      </w:pPr>
    </w:p>
    <w:p w:rsidR="00261165" w:rsidRDefault="00446E36" w:rsidP="00226E47">
      <w:pPr>
        <w:jc w:val="both"/>
      </w:pPr>
      <w:r>
        <w:t>6</w:t>
      </w:r>
      <w:r w:rsidR="00261165">
        <w:t>) Diskuse, připomínky.</w:t>
      </w:r>
    </w:p>
    <w:p w:rsidR="00226E47" w:rsidRDefault="00226E47" w:rsidP="00226E47">
      <w:pPr>
        <w:jc w:val="both"/>
      </w:pPr>
    </w:p>
    <w:p w:rsidR="00226E47" w:rsidRDefault="00226E47" w:rsidP="00226E47">
      <w:pPr>
        <w:jc w:val="both"/>
      </w:pPr>
      <w:r>
        <w:t xml:space="preserve">Členové pracovní skupiny během </w:t>
      </w:r>
      <w:r w:rsidR="00A70C19">
        <w:t xml:space="preserve">jednání </w:t>
      </w:r>
      <w:r>
        <w:t xml:space="preserve">ohlašovali střet zájmů. </w:t>
      </w:r>
    </w:p>
    <w:p w:rsidR="00226E47" w:rsidRDefault="00226E47" w:rsidP="00226E47">
      <w:pPr>
        <w:jc w:val="both"/>
      </w:pPr>
      <w:r>
        <w:t xml:space="preserve"> </w:t>
      </w:r>
    </w:p>
    <w:p w:rsidR="00261165" w:rsidRDefault="00261165" w:rsidP="00226E47">
      <w:pPr>
        <w:jc w:val="both"/>
      </w:pPr>
      <w:r>
        <w:t>V </w:t>
      </w:r>
      <w:proofErr w:type="spellStart"/>
      <w:r>
        <w:t>Příboře</w:t>
      </w:r>
      <w:proofErr w:type="spellEnd"/>
      <w:r>
        <w:t xml:space="preserve"> dne </w:t>
      </w:r>
      <w:proofErr w:type="gramStart"/>
      <w:r w:rsidR="00D97547">
        <w:t>03.02</w:t>
      </w:r>
      <w:r w:rsidR="00446E36">
        <w:t>.2025</w:t>
      </w:r>
      <w:proofErr w:type="gramEnd"/>
    </w:p>
    <w:p w:rsidR="00F44877" w:rsidRDefault="00261165" w:rsidP="00226E47">
      <w:pPr>
        <w:jc w:val="both"/>
        <w:rPr>
          <w:b/>
        </w:rPr>
      </w:pPr>
      <w:r>
        <w:t>Zapsala: Ing. Barbora Jalůvková</w:t>
      </w: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261165" w:rsidRPr="003C0984" w:rsidRDefault="009B78F3" w:rsidP="00226E47">
      <w:pPr>
        <w:jc w:val="both"/>
        <w:rPr>
          <w:b/>
        </w:rPr>
      </w:pPr>
      <w:r w:rsidRPr="003C0984">
        <w:rPr>
          <w:b/>
        </w:rPr>
        <w:t>Přílohy:</w:t>
      </w:r>
    </w:p>
    <w:p w:rsidR="00261165" w:rsidRDefault="00261165" w:rsidP="00226E47">
      <w:pPr>
        <w:jc w:val="both"/>
      </w:pPr>
      <w:r>
        <w:t>1: Tabulka rozdělení programové dotace – oblast: Sociální služby</w:t>
      </w:r>
    </w:p>
    <w:p w:rsidR="00261165" w:rsidRDefault="00261165" w:rsidP="00226E47">
      <w:pPr>
        <w:jc w:val="both"/>
      </w:pPr>
      <w:r>
        <w:t>2: Tabulka rozdělení programové dotace – oblast: Provoz a činnost</w:t>
      </w:r>
    </w:p>
    <w:p w:rsidR="00261165" w:rsidRDefault="00261165" w:rsidP="00226E47">
      <w:pPr>
        <w:jc w:val="both"/>
      </w:pPr>
      <w:r>
        <w:t>3: Tabulka rozdělení programové dotace – oblast: Granty</w:t>
      </w:r>
    </w:p>
    <w:p w:rsidR="00446E36" w:rsidRDefault="00446E36" w:rsidP="00446E36">
      <w:pPr>
        <w:jc w:val="both"/>
      </w:pPr>
      <w:r>
        <w:t>4: Tabulka rozdělení programové dotace – oblast: Materiálně technická základna</w:t>
      </w:r>
    </w:p>
    <w:p w:rsidR="00446E36" w:rsidRDefault="00446E36" w:rsidP="00226E47">
      <w:pPr>
        <w:jc w:val="both"/>
      </w:pPr>
    </w:p>
    <w:p w:rsidR="00261165" w:rsidRDefault="00261165" w:rsidP="00226E47">
      <w:pPr>
        <w:jc w:val="both"/>
      </w:pPr>
    </w:p>
    <w:sectPr w:rsidR="0026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852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6F1867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F3F88"/>
    <w:multiLevelType w:val="hybridMultilevel"/>
    <w:tmpl w:val="1F766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D4308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03A01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ED"/>
    <w:rsid w:val="000130D7"/>
    <w:rsid w:val="001030EB"/>
    <w:rsid w:val="00197110"/>
    <w:rsid w:val="001D44C4"/>
    <w:rsid w:val="00226E47"/>
    <w:rsid w:val="00261165"/>
    <w:rsid w:val="002A7F33"/>
    <w:rsid w:val="003363E9"/>
    <w:rsid w:val="003C0984"/>
    <w:rsid w:val="00446E36"/>
    <w:rsid w:val="005565B9"/>
    <w:rsid w:val="005A721A"/>
    <w:rsid w:val="006019EB"/>
    <w:rsid w:val="00610718"/>
    <w:rsid w:val="00652EED"/>
    <w:rsid w:val="006735C7"/>
    <w:rsid w:val="00814AEA"/>
    <w:rsid w:val="008275EB"/>
    <w:rsid w:val="00862DC1"/>
    <w:rsid w:val="009B78F3"/>
    <w:rsid w:val="00A44C2B"/>
    <w:rsid w:val="00A70C19"/>
    <w:rsid w:val="00B3248B"/>
    <w:rsid w:val="00C0170C"/>
    <w:rsid w:val="00D97547"/>
    <w:rsid w:val="00E35ACF"/>
    <w:rsid w:val="00E93E62"/>
    <w:rsid w:val="00F44877"/>
    <w:rsid w:val="00F82385"/>
    <w:rsid w:val="00F84580"/>
    <w:rsid w:val="00F9436D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6CE34-5774-4048-8369-BE7C06F8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9</cp:revision>
  <dcterms:created xsi:type="dcterms:W3CDTF">2025-01-27T16:00:00Z</dcterms:created>
  <dcterms:modified xsi:type="dcterms:W3CDTF">2025-02-03T10:56:00Z</dcterms:modified>
</cp:coreProperties>
</file>