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DA8268" w14:textId="68ADCED6" w:rsidR="00711C9D" w:rsidRPr="00BB5AED" w:rsidRDefault="00711C9D" w:rsidP="001560CE">
      <w:pPr>
        <w:spacing w:after="0" w:line="240" w:lineRule="auto"/>
        <w:rPr>
          <w:rFonts w:ascii="Calibri" w:eastAsia="Times New Roman" w:hAnsi="Calibri" w:cs="Arial"/>
          <w:b/>
          <w:bCs/>
          <w:color w:val="333333"/>
          <w:lang w:eastAsia="cs-CZ"/>
        </w:rPr>
      </w:pPr>
      <w:r w:rsidRPr="00BB5AED">
        <w:rPr>
          <w:rFonts w:ascii="Calibri" w:eastAsia="Times New Roman" w:hAnsi="Calibri" w:cs="Arial"/>
          <w:b/>
          <w:bCs/>
          <w:color w:val="333333"/>
          <w:lang w:eastAsia="cs-CZ"/>
        </w:rPr>
        <w:t>Rozpočtové opatření č. 1 (dále jen R</w:t>
      </w:r>
      <w:r w:rsidR="0074047E" w:rsidRPr="00BB5AED">
        <w:rPr>
          <w:rFonts w:ascii="Calibri" w:eastAsia="Times New Roman" w:hAnsi="Calibri" w:cs="Arial"/>
          <w:b/>
          <w:bCs/>
          <w:color w:val="333333"/>
          <w:lang w:eastAsia="cs-CZ"/>
        </w:rPr>
        <w:t>O č. 1) města Příbor</w:t>
      </w:r>
      <w:r w:rsidR="001B52D8" w:rsidRPr="00BB5AED">
        <w:rPr>
          <w:rFonts w:ascii="Calibri" w:eastAsia="Times New Roman" w:hAnsi="Calibri" w:cs="Arial"/>
          <w:b/>
          <w:bCs/>
          <w:color w:val="333333"/>
          <w:lang w:eastAsia="cs-CZ"/>
        </w:rPr>
        <w:t>a</w:t>
      </w:r>
      <w:r w:rsidR="0074047E" w:rsidRPr="00BB5AED">
        <w:rPr>
          <w:rFonts w:ascii="Calibri" w:eastAsia="Times New Roman" w:hAnsi="Calibri" w:cs="Arial"/>
          <w:b/>
          <w:bCs/>
          <w:color w:val="333333"/>
          <w:lang w:eastAsia="cs-CZ"/>
        </w:rPr>
        <w:t xml:space="preserve"> na rok 202</w:t>
      </w:r>
      <w:r w:rsidR="00D76EE1">
        <w:rPr>
          <w:rFonts w:ascii="Calibri" w:eastAsia="Times New Roman" w:hAnsi="Calibri" w:cs="Arial"/>
          <w:b/>
          <w:bCs/>
          <w:color w:val="333333"/>
          <w:lang w:eastAsia="cs-CZ"/>
        </w:rPr>
        <w:t>5</w:t>
      </w:r>
      <w:r w:rsidRPr="00BB5AED">
        <w:rPr>
          <w:rFonts w:ascii="Calibri" w:eastAsia="Times New Roman" w:hAnsi="Calibri" w:cs="Arial"/>
          <w:b/>
          <w:bCs/>
          <w:color w:val="333333"/>
          <w:lang w:eastAsia="cs-CZ"/>
        </w:rPr>
        <w:t xml:space="preserve"> se předkládá Radě města k prvnímu projednání na základě </w:t>
      </w:r>
      <w:r w:rsidR="001B52D8" w:rsidRPr="00BB5AED">
        <w:rPr>
          <w:rFonts w:ascii="Calibri" w:eastAsia="Times New Roman" w:hAnsi="Calibri" w:cs="Arial"/>
          <w:b/>
          <w:bCs/>
          <w:color w:val="333333"/>
          <w:lang w:eastAsia="cs-CZ"/>
        </w:rPr>
        <w:t xml:space="preserve">stanoveného </w:t>
      </w:r>
      <w:r w:rsidRPr="00BB5AED">
        <w:rPr>
          <w:rFonts w:ascii="Calibri" w:eastAsia="Times New Roman" w:hAnsi="Calibri" w:cs="Arial"/>
          <w:b/>
          <w:bCs/>
          <w:color w:val="333333"/>
          <w:lang w:eastAsia="cs-CZ"/>
        </w:rPr>
        <w:t>časového harmonogramu projednání návrhu RO č. 1.</w:t>
      </w:r>
    </w:p>
    <w:p w14:paraId="4FC9B396" w14:textId="722CC615" w:rsidR="001560CE" w:rsidRDefault="001560CE" w:rsidP="001560CE">
      <w:pPr>
        <w:spacing w:after="0" w:line="240" w:lineRule="auto"/>
        <w:rPr>
          <w:rFonts w:eastAsia="Times New Roman" w:cs="Arial"/>
          <w:color w:val="333333"/>
          <w:lang w:eastAsia="cs-CZ"/>
        </w:rPr>
      </w:pPr>
    </w:p>
    <w:p w14:paraId="3AB7FE7A" w14:textId="77777777" w:rsidR="005E5408" w:rsidRPr="00711C9D" w:rsidRDefault="005E5408" w:rsidP="001560CE">
      <w:pPr>
        <w:spacing w:after="0" w:line="240" w:lineRule="auto"/>
        <w:rPr>
          <w:rFonts w:eastAsia="Times New Roman" w:cs="Arial"/>
          <w:color w:val="333333"/>
          <w:lang w:eastAsia="cs-CZ"/>
        </w:rPr>
      </w:pPr>
    </w:p>
    <w:p w14:paraId="07FB593D" w14:textId="5B3EE7A4" w:rsidR="00711C9D" w:rsidRPr="00711C9D" w:rsidRDefault="00711C9D" w:rsidP="001560CE">
      <w:pPr>
        <w:spacing w:after="0" w:line="240" w:lineRule="auto"/>
        <w:rPr>
          <w:rFonts w:eastAsia="Times New Roman" w:cs="Arial"/>
          <w:color w:val="333333"/>
          <w:lang w:eastAsia="cs-CZ"/>
        </w:rPr>
      </w:pPr>
      <w:r w:rsidRPr="00711C9D">
        <w:rPr>
          <w:rFonts w:eastAsia="Times New Roman" w:cs="Arial"/>
          <w:color w:val="333333"/>
          <w:u w:val="single"/>
          <w:lang w:eastAsia="cs-CZ"/>
        </w:rPr>
        <w:t xml:space="preserve">Harmonogram projednávání rozpočtového opatření č. 1 </w:t>
      </w:r>
      <w:r w:rsidR="0074047E">
        <w:rPr>
          <w:rFonts w:eastAsia="Times New Roman" w:cs="Arial"/>
          <w:color w:val="333333"/>
          <w:u w:val="single"/>
          <w:lang w:eastAsia="cs-CZ"/>
        </w:rPr>
        <w:t>města na rok 202</w:t>
      </w:r>
      <w:r w:rsidR="00D76EE1">
        <w:rPr>
          <w:rFonts w:eastAsia="Times New Roman" w:cs="Arial"/>
          <w:color w:val="333333"/>
          <w:u w:val="single"/>
          <w:lang w:eastAsia="cs-CZ"/>
        </w:rPr>
        <w:t>5</w:t>
      </w:r>
      <w:r w:rsidRPr="00711C9D">
        <w:rPr>
          <w:rFonts w:eastAsia="Times New Roman" w:cs="Arial"/>
          <w:color w:val="333333"/>
          <w:u w:val="single"/>
          <w:lang w:eastAsia="cs-CZ"/>
        </w:rPr>
        <w:t>:</w:t>
      </w:r>
    </w:p>
    <w:p w14:paraId="662E7B2F" w14:textId="51757A5F" w:rsidR="00353B56" w:rsidRPr="00353B56" w:rsidRDefault="00353B56" w:rsidP="00353B56">
      <w:pPr>
        <w:pStyle w:val="Nadpis4"/>
        <w:numPr>
          <w:ilvl w:val="0"/>
          <w:numId w:val="14"/>
        </w:numPr>
        <w:tabs>
          <w:tab w:val="right" w:leader="dot" w:pos="9177"/>
        </w:tabs>
        <w:spacing w:before="0" w:after="0"/>
        <w:rPr>
          <w:rFonts w:ascii="Calibri" w:hAnsi="Calibri" w:cs="Calibri"/>
          <w:b w:val="0"/>
          <w:bCs w:val="0"/>
          <w:sz w:val="24"/>
          <w:szCs w:val="24"/>
        </w:rPr>
      </w:pPr>
      <w:r w:rsidRPr="00353B56">
        <w:rPr>
          <w:rFonts w:ascii="Calibri" w:hAnsi="Calibri" w:cs="Calibri"/>
          <w:b w:val="0"/>
          <w:bCs w:val="0"/>
          <w:sz w:val="24"/>
          <w:szCs w:val="24"/>
        </w:rPr>
        <w:t xml:space="preserve">zpracování podkladů z jednotlivých odborů a předání na odbor finanční (IS VERA)…  </w:t>
      </w:r>
      <w:r w:rsidR="00696716">
        <w:rPr>
          <w:rFonts w:ascii="Calibri" w:hAnsi="Calibri" w:cs="Calibri"/>
          <w:b w:val="0"/>
          <w:bCs w:val="0"/>
          <w:sz w:val="24"/>
          <w:szCs w:val="24"/>
        </w:rPr>
        <w:t>1</w:t>
      </w:r>
      <w:r w:rsidR="00D76EE1">
        <w:rPr>
          <w:rFonts w:ascii="Calibri" w:hAnsi="Calibri" w:cs="Calibri"/>
          <w:b w:val="0"/>
          <w:bCs w:val="0"/>
          <w:sz w:val="24"/>
          <w:szCs w:val="24"/>
        </w:rPr>
        <w:t>5</w:t>
      </w:r>
      <w:r w:rsidRPr="00353B56">
        <w:rPr>
          <w:rFonts w:ascii="Calibri" w:hAnsi="Calibri" w:cs="Calibri"/>
          <w:b w:val="0"/>
          <w:bCs w:val="0"/>
          <w:sz w:val="24"/>
          <w:szCs w:val="24"/>
        </w:rPr>
        <w:t>.01.202</w:t>
      </w:r>
      <w:r w:rsidR="00D76EE1">
        <w:rPr>
          <w:rFonts w:ascii="Calibri" w:hAnsi="Calibri" w:cs="Calibri"/>
          <w:b w:val="0"/>
          <w:bCs w:val="0"/>
          <w:sz w:val="24"/>
          <w:szCs w:val="24"/>
        </w:rPr>
        <w:t>5</w:t>
      </w:r>
    </w:p>
    <w:p w14:paraId="63E43ACA" w14:textId="557A32CF" w:rsidR="00353B56" w:rsidRDefault="00353B56" w:rsidP="00353B56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>prostor pro zpracování RO č. 1 finančním odborem..……………………</w:t>
      </w:r>
      <w:r w:rsidR="004851F6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 xml:space="preserve">.….  </w:t>
      </w:r>
      <w:r w:rsidR="00D76EE1">
        <w:rPr>
          <w:rFonts w:ascii="Calibri" w:hAnsi="Calibri" w:cs="Calibri"/>
          <w:sz w:val="24"/>
          <w:szCs w:val="24"/>
        </w:rPr>
        <w:t>16</w:t>
      </w:r>
      <w:r w:rsidRPr="00353B56">
        <w:rPr>
          <w:rFonts w:ascii="Calibri" w:hAnsi="Calibri" w:cs="Calibri"/>
          <w:sz w:val="24"/>
          <w:szCs w:val="24"/>
        </w:rPr>
        <w:t>.01.-</w:t>
      </w:r>
      <w:r w:rsidR="00D76EE1">
        <w:rPr>
          <w:rFonts w:ascii="Calibri" w:hAnsi="Calibri" w:cs="Calibri"/>
          <w:sz w:val="24"/>
          <w:szCs w:val="24"/>
        </w:rPr>
        <w:t>30</w:t>
      </w:r>
      <w:r w:rsidRPr="00353B56">
        <w:rPr>
          <w:rFonts w:ascii="Calibri" w:hAnsi="Calibri" w:cs="Calibri"/>
          <w:sz w:val="24"/>
          <w:szCs w:val="24"/>
        </w:rPr>
        <w:t>.0</w:t>
      </w:r>
      <w:r w:rsidR="00D76EE1">
        <w:rPr>
          <w:rFonts w:ascii="Calibri" w:hAnsi="Calibri" w:cs="Calibri"/>
          <w:sz w:val="24"/>
          <w:szCs w:val="24"/>
        </w:rPr>
        <w:t>1</w:t>
      </w:r>
      <w:r w:rsidRPr="00353B56">
        <w:rPr>
          <w:rFonts w:ascii="Calibri" w:hAnsi="Calibri" w:cs="Calibri"/>
          <w:sz w:val="24"/>
          <w:szCs w:val="24"/>
        </w:rPr>
        <w:t>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21D934F1" w14:textId="092D4FA1" w:rsidR="00D76EE1" w:rsidRPr="00353B56" w:rsidRDefault="00D76EE1" w:rsidP="00353B56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poskytnutí zpracovaného materiálu vedení města k seznámení a prostudování…………………………………………………………………………………………………..31.01.2025</w:t>
      </w:r>
    </w:p>
    <w:p w14:paraId="15BE8DF7" w14:textId="7EE16DEC" w:rsidR="00353B56" w:rsidRPr="00353B56" w:rsidRDefault="00353B56" w:rsidP="00353B56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>schůzka s vedoucími odborů a vedením města……….…………………………</w:t>
      </w:r>
      <w:r w:rsidR="004851F6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…………. 0</w:t>
      </w:r>
      <w:r w:rsidR="00D76EE1">
        <w:rPr>
          <w:rFonts w:ascii="Calibri" w:hAnsi="Calibri" w:cs="Calibri"/>
          <w:sz w:val="24"/>
          <w:szCs w:val="24"/>
        </w:rPr>
        <w:t>5</w:t>
      </w:r>
      <w:r w:rsidRPr="00353B56">
        <w:rPr>
          <w:rFonts w:ascii="Calibri" w:hAnsi="Calibri" w:cs="Calibri"/>
          <w:sz w:val="24"/>
          <w:szCs w:val="24"/>
        </w:rPr>
        <w:t>.02.202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01CCC777" w14:textId="0F2FA7DF" w:rsidR="00353B56" w:rsidRPr="00353B56" w:rsidRDefault="00353B56" w:rsidP="00353B56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>dopracování RO č. 1 ze strany finančního odboru a případná schůzka s vedením města……………………………………………………………………………………</w:t>
      </w:r>
      <w:r>
        <w:rPr>
          <w:rFonts w:ascii="Calibri" w:hAnsi="Calibri" w:cs="Calibri"/>
          <w:sz w:val="24"/>
          <w:szCs w:val="24"/>
        </w:rPr>
        <w:t xml:space="preserve"> </w:t>
      </w:r>
      <w:r w:rsidRPr="00353B56">
        <w:rPr>
          <w:rFonts w:ascii="Calibri" w:hAnsi="Calibri" w:cs="Calibri"/>
          <w:sz w:val="24"/>
          <w:szCs w:val="24"/>
        </w:rPr>
        <w:t>…….….</w:t>
      </w:r>
      <w:r w:rsidR="004851F6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..  0</w:t>
      </w:r>
      <w:r w:rsidR="00D76EE1">
        <w:rPr>
          <w:rFonts w:ascii="Calibri" w:hAnsi="Calibri" w:cs="Calibri"/>
          <w:sz w:val="24"/>
          <w:szCs w:val="24"/>
        </w:rPr>
        <w:t>6</w:t>
      </w:r>
      <w:r w:rsidRPr="00353B56">
        <w:rPr>
          <w:rFonts w:ascii="Calibri" w:hAnsi="Calibri" w:cs="Calibri"/>
          <w:sz w:val="24"/>
          <w:szCs w:val="24"/>
        </w:rPr>
        <w:t>.02.-</w:t>
      </w:r>
      <w:r w:rsidR="00D76EE1">
        <w:rPr>
          <w:rFonts w:ascii="Calibri" w:hAnsi="Calibri" w:cs="Calibri"/>
          <w:sz w:val="24"/>
          <w:szCs w:val="24"/>
        </w:rPr>
        <w:t>07</w:t>
      </w:r>
      <w:r w:rsidRPr="00353B56">
        <w:rPr>
          <w:rFonts w:ascii="Calibri" w:hAnsi="Calibri" w:cs="Calibri"/>
          <w:sz w:val="24"/>
          <w:szCs w:val="24"/>
        </w:rPr>
        <w:t>.02.202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571018C8" w14:textId="77A30E62" w:rsidR="00353B56" w:rsidRDefault="00353B56" w:rsidP="00353B56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>odevzdání zpracovaného materiálu do e-jednání pro I. čtení RM…….…</w:t>
      </w:r>
      <w:r w:rsidR="004851F6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.…….…  1</w:t>
      </w:r>
      <w:r w:rsidR="00D76EE1">
        <w:rPr>
          <w:rFonts w:ascii="Calibri" w:hAnsi="Calibri" w:cs="Calibri"/>
          <w:sz w:val="24"/>
          <w:szCs w:val="24"/>
        </w:rPr>
        <w:t>0</w:t>
      </w:r>
      <w:r w:rsidRPr="00353B56">
        <w:rPr>
          <w:rFonts w:ascii="Calibri" w:hAnsi="Calibri" w:cs="Calibri"/>
          <w:sz w:val="24"/>
          <w:szCs w:val="24"/>
        </w:rPr>
        <w:t>.02.202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6C863921" w14:textId="72197460" w:rsidR="00353B56" w:rsidRPr="00353B56" w:rsidRDefault="00E25177" w:rsidP="00353B56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I. </w:t>
      </w:r>
      <w:r w:rsidR="00353B56" w:rsidRPr="00353B56">
        <w:rPr>
          <w:rFonts w:ascii="Calibri" w:hAnsi="Calibri" w:cs="Calibri"/>
          <w:sz w:val="24"/>
          <w:szCs w:val="24"/>
        </w:rPr>
        <w:t>projednání RO č. 1 na</w:t>
      </w:r>
      <w:r w:rsidR="006F77D6">
        <w:rPr>
          <w:rFonts w:ascii="Calibri" w:hAnsi="Calibri" w:cs="Calibri"/>
          <w:sz w:val="24"/>
          <w:szCs w:val="24"/>
        </w:rPr>
        <w:t xml:space="preserve"> schůzi</w:t>
      </w:r>
      <w:r w:rsidR="00353B56" w:rsidRPr="00353B56">
        <w:rPr>
          <w:rFonts w:ascii="Calibri" w:hAnsi="Calibri" w:cs="Calibri"/>
          <w:sz w:val="24"/>
          <w:szCs w:val="24"/>
        </w:rPr>
        <w:t xml:space="preserve"> RM…</w:t>
      </w:r>
      <w:r w:rsidR="006F77D6">
        <w:rPr>
          <w:rFonts w:ascii="Calibri" w:hAnsi="Calibri" w:cs="Calibri"/>
          <w:sz w:val="24"/>
          <w:szCs w:val="24"/>
        </w:rPr>
        <w:t>.</w:t>
      </w:r>
      <w:r w:rsidR="00353B56" w:rsidRPr="00353B56">
        <w:rPr>
          <w:rFonts w:ascii="Calibri" w:hAnsi="Calibri" w:cs="Calibri"/>
          <w:sz w:val="24"/>
          <w:szCs w:val="24"/>
        </w:rPr>
        <w:t>………….………………………………</w:t>
      </w:r>
      <w:r w:rsidR="00353B56">
        <w:rPr>
          <w:rFonts w:ascii="Calibri" w:hAnsi="Calibri" w:cs="Calibri"/>
          <w:sz w:val="24"/>
          <w:szCs w:val="24"/>
        </w:rPr>
        <w:t>.</w:t>
      </w:r>
      <w:r w:rsidR="00353B56" w:rsidRPr="00353B56">
        <w:rPr>
          <w:rFonts w:ascii="Calibri" w:hAnsi="Calibri" w:cs="Calibri"/>
          <w:sz w:val="24"/>
          <w:szCs w:val="24"/>
        </w:rPr>
        <w:t>……</w:t>
      </w:r>
      <w:r w:rsidR="004851F6">
        <w:rPr>
          <w:rFonts w:ascii="Calibri" w:hAnsi="Calibri" w:cs="Calibri"/>
          <w:sz w:val="24"/>
          <w:szCs w:val="24"/>
        </w:rPr>
        <w:t>.</w:t>
      </w:r>
      <w:r w:rsidR="00353B56" w:rsidRPr="00353B56">
        <w:rPr>
          <w:rFonts w:ascii="Calibri" w:hAnsi="Calibri" w:cs="Calibri"/>
          <w:sz w:val="24"/>
          <w:szCs w:val="24"/>
        </w:rPr>
        <w:t xml:space="preserve">……….….. </w:t>
      </w:r>
      <w:r w:rsidR="00D76EE1">
        <w:rPr>
          <w:rFonts w:ascii="Calibri" w:hAnsi="Calibri" w:cs="Calibri"/>
          <w:sz w:val="24"/>
          <w:szCs w:val="24"/>
        </w:rPr>
        <w:t>18</w:t>
      </w:r>
      <w:r w:rsidR="00353B56" w:rsidRPr="00353B56">
        <w:rPr>
          <w:rFonts w:ascii="Calibri" w:hAnsi="Calibri" w:cs="Calibri"/>
          <w:sz w:val="24"/>
          <w:szCs w:val="24"/>
        </w:rPr>
        <w:t>.02.202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20E0F703" w14:textId="797543E9" w:rsidR="00353B56" w:rsidRDefault="00353B56" w:rsidP="00353B56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 xml:space="preserve">poskytnutí </w:t>
      </w:r>
      <w:r w:rsidR="00E25177">
        <w:rPr>
          <w:rFonts w:ascii="Calibri" w:hAnsi="Calibri" w:cs="Calibri"/>
          <w:sz w:val="24"/>
          <w:szCs w:val="24"/>
        </w:rPr>
        <w:t>návrhu</w:t>
      </w:r>
      <w:r w:rsidRPr="00353B56">
        <w:rPr>
          <w:rFonts w:ascii="Calibri" w:hAnsi="Calibri" w:cs="Calibri"/>
          <w:sz w:val="24"/>
          <w:szCs w:val="24"/>
        </w:rPr>
        <w:t xml:space="preserve"> RO č. 1 členům zastupitelstva města za účelem </w:t>
      </w:r>
      <w:r w:rsidR="00E25177">
        <w:rPr>
          <w:rFonts w:ascii="Calibri" w:hAnsi="Calibri" w:cs="Calibri"/>
          <w:sz w:val="24"/>
          <w:szCs w:val="24"/>
        </w:rPr>
        <w:t xml:space="preserve">jeho </w:t>
      </w:r>
      <w:r w:rsidRPr="00353B56">
        <w:rPr>
          <w:rFonts w:ascii="Calibri" w:hAnsi="Calibri" w:cs="Calibri"/>
          <w:sz w:val="24"/>
          <w:szCs w:val="24"/>
        </w:rPr>
        <w:t xml:space="preserve">projednání na </w:t>
      </w:r>
      <w:r w:rsidR="004851F6">
        <w:rPr>
          <w:rFonts w:ascii="Calibri" w:hAnsi="Calibri" w:cs="Calibri"/>
          <w:sz w:val="24"/>
          <w:szCs w:val="24"/>
        </w:rPr>
        <w:t>výjezdovém školení</w:t>
      </w:r>
      <w:r w:rsidRPr="00353B56">
        <w:rPr>
          <w:rFonts w:ascii="Calibri" w:hAnsi="Calibri" w:cs="Calibri"/>
          <w:sz w:val="24"/>
          <w:szCs w:val="24"/>
        </w:rPr>
        <w:t xml:space="preserve"> zastupitel</w:t>
      </w:r>
      <w:r w:rsidR="004851F6">
        <w:rPr>
          <w:rFonts w:ascii="Calibri" w:hAnsi="Calibri" w:cs="Calibri"/>
          <w:sz w:val="24"/>
          <w:szCs w:val="24"/>
        </w:rPr>
        <w:t>ů..</w:t>
      </w:r>
      <w:r w:rsidRPr="00353B56">
        <w:rPr>
          <w:rFonts w:ascii="Calibri" w:hAnsi="Calibri" w:cs="Calibri"/>
          <w:color w:val="002060"/>
          <w:sz w:val="24"/>
          <w:szCs w:val="24"/>
        </w:rPr>
        <w:t>……</w:t>
      </w:r>
      <w:r w:rsidR="006F77D6">
        <w:rPr>
          <w:rFonts w:ascii="Calibri" w:hAnsi="Calibri" w:cs="Calibri"/>
          <w:color w:val="002060"/>
          <w:sz w:val="24"/>
          <w:szCs w:val="24"/>
        </w:rPr>
        <w:t>….</w:t>
      </w:r>
      <w:r w:rsidRPr="00353B56">
        <w:rPr>
          <w:rFonts w:ascii="Calibri" w:hAnsi="Calibri" w:cs="Calibri"/>
          <w:color w:val="002060"/>
          <w:sz w:val="24"/>
          <w:szCs w:val="24"/>
        </w:rPr>
        <w:t>……………………………………</w:t>
      </w:r>
      <w:r w:rsidR="00E25177">
        <w:rPr>
          <w:rFonts w:ascii="Calibri" w:hAnsi="Calibri" w:cs="Calibri"/>
          <w:color w:val="002060"/>
          <w:sz w:val="24"/>
          <w:szCs w:val="24"/>
        </w:rPr>
        <w:t>…..</w:t>
      </w:r>
      <w:r w:rsidRPr="00353B56">
        <w:rPr>
          <w:rFonts w:ascii="Calibri" w:hAnsi="Calibri" w:cs="Calibri"/>
          <w:color w:val="002060"/>
          <w:sz w:val="24"/>
          <w:szCs w:val="24"/>
        </w:rPr>
        <w:t>………</w:t>
      </w:r>
      <w:r w:rsidR="00C942C5">
        <w:rPr>
          <w:rFonts w:ascii="Calibri" w:hAnsi="Calibri" w:cs="Calibri"/>
          <w:color w:val="002060"/>
          <w:sz w:val="24"/>
          <w:szCs w:val="24"/>
        </w:rPr>
        <w:t>.</w:t>
      </w:r>
      <w:r w:rsidRPr="00353B56">
        <w:rPr>
          <w:rFonts w:ascii="Calibri" w:hAnsi="Calibri" w:cs="Calibri"/>
          <w:color w:val="002060"/>
          <w:sz w:val="24"/>
          <w:szCs w:val="24"/>
        </w:rPr>
        <w:t>…</w:t>
      </w:r>
      <w:r w:rsidR="004851F6">
        <w:rPr>
          <w:rFonts w:ascii="Calibri" w:hAnsi="Calibri" w:cs="Calibri"/>
          <w:color w:val="002060"/>
          <w:sz w:val="24"/>
          <w:szCs w:val="24"/>
        </w:rPr>
        <w:t>.</w:t>
      </w:r>
      <w:r>
        <w:rPr>
          <w:rFonts w:ascii="Calibri" w:hAnsi="Calibri" w:cs="Calibri"/>
          <w:color w:val="002060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.…… 2</w:t>
      </w:r>
      <w:r w:rsidR="00D76EE1">
        <w:rPr>
          <w:rFonts w:ascii="Calibri" w:hAnsi="Calibri" w:cs="Calibri"/>
          <w:sz w:val="24"/>
          <w:szCs w:val="24"/>
        </w:rPr>
        <w:t>6</w:t>
      </w:r>
      <w:r w:rsidRPr="00353B56">
        <w:rPr>
          <w:rFonts w:ascii="Calibri" w:hAnsi="Calibri" w:cs="Calibri"/>
          <w:sz w:val="24"/>
          <w:szCs w:val="24"/>
        </w:rPr>
        <w:t>.02.202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139C041D" w14:textId="5779FC7B" w:rsidR="00D76EE1" w:rsidRPr="00D76EE1" w:rsidRDefault="00D76EE1" w:rsidP="00D76EE1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>odevzdání zpracovaného materiálu do e-jednání pro II. čtení RM………….…</w:t>
      </w:r>
      <w:r>
        <w:rPr>
          <w:rFonts w:ascii="Calibri" w:hAnsi="Calibri" w:cs="Calibri"/>
          <w:sz w:val="24"/>
          <w:szCs w:val="24"/>
        </w:rPr>
        <w:t>..</w:t>
      </w:r>
      <w:r w:rsidRPr="00353B56">
        <w:rPr>
          <w:rFonts w:ascii="Calibri" w:hAnsi="Calibri" w:cs="Calibri"/>
          <w:sz w:val="24"/>
          <w:szCs w:val="24"/>
        </w:rPr>
        <w:t xml:space="preserve">.…  </w:t>
      </w:r>
      <w:r>
        <w:rPr>
          <w:rFonts w:ascii="Calibri" w:hAnsi="Calibri" w:cs="Calibri"/>
          <w:sz w:val="24"/>
          <w:szCs w:val="24"/>
        </w:rPr>
        <w:t>03</w:t>
      </w:r>
      <w:r w:rsidRPr="00353B56">
        <w:rPr>
          <w:rFonts w:ascii="Calibri" w:hAnsi="Calibri" w:cs="Calibri"/>
          <w:sz w:val="24"/>
          <w:szCs w:val="24"/>
        </w:rPr>
        <w:t>.03.202</w:t>
      </w:r>
      <w:r>
        <w:rPr>
          <w:rFonts w:ascii="Calibri" w:hAnsi="Calibri" w:cs="Calibri"/>
          <w:sz w:val="24"/>
          <w:szCs w:val="24"/>
        </w:rPr>
        <w:t>5</w:t>
      </w:r>
    </w:p>
    <w:p w14:paraId="10D1D454" w14:textId="76BB5617" w:rsidR="00E25177" w:rsidRPr="00353B56" w:rsidRDefault="00E25177" w:rsidP="00E25177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>odevzdání materiálu pro jednání finančního výboru…</w:t>
      </w:r>
      <w:r w:rsidR="006F77D6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………………………</w:t>
      </w:r>
      <w:r>
        <w:rPr>
          <w:rFonts w:ascii="Calibri" w:hAnsi="Calibri" w:cs="Calibri"/>
          <w:sz w:val="24"/>
          <w:szCs w:val="24"/>
        </w:rPr>
        <w:t>..</w:t>
      </w:r>
      <w:r w:rsidRPr="00353B56">
        <w:rPr>
          <w:rFonts w:ascii="Calibri" w:hAnsi="Calibri" w:cs="Calibri"/>
          <w:sz w:val="24"/>
          <w:szCs w:val="24"/>
        </w:rPr>
        <w:t>……</w:t>
      </w:r>
      <w:r w:rsidR="004851F6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 xml:space="preserve">.….  </w:t>
      </w:r>
      <w:r>
        <w:rPr>
          <w:rFonts w:ascii="Calibri" w:hAnsi="Calibri" w:cs="Calibri"/>
          <w:sz w:val="24"/>
          <w:szCs w:val="24"/>
        </w:rPr>
        <w:t>0</w:t>
      </w:r>
      <w:r w:rsidR="00D76EE1">
        <w:rPr>
          <w:rFonts w:ascii="Calibri" w:hAnsi="Calibri" w:cs="Calibri"/>
          <w:sz w:val="24"/>
          <w:szCs w:val="24"/>
        </w:rPr>
        <w:t>4</w:t>
      </w:r>
      <w:r w:rsidRPr="00353B56">
        <w:rPr>
          <w:rFonts w:ascii="Calibri" w:hAnsi="Calibri" w:cs="Calibri"/>
          <w:sz w:val="24"/>
          <w:szCs w:val="24"/>
        </w:rPr>
        <w:t>.0</w:t>
      </w:r>
      <w:r>
        <w:rPr>
          <w:rFonts w:ascii="Calibri" w:hAnsi="Calibri" w:cs="Calibri"/>
          <w:sz w:val="24"/>
          <w:szCs w:val="24"/>
        </w:rPr>
        <w:t>3</w:t>
      </w:r>
      <w:r w:rsidRPr="00353B56">
        <w:rPr>
          <w:rFonts w:ascii="Calibri" w:hAnsi="Calibri" w:cs="Calibri"/>
          <w:sz w:val="24"/>
          <w:szCs w:val="24"/>
        </w:rPr>
        <w:t>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615EEB63" w14:textId="70ED2680" w:rsidR="00353B56" w:rsidRDefault="00353B56" w:rsidP="00353B56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 xml:space="preserve">projednání návrhu RO č. 1 na </w:t>
      </w:r>
      <w:r w:rsidR="004851F6">
        <w:rPr>
          <w:rFonts w:ascii="Calibri" w:hAnsi="Calibri" w:cs="Calibri"/>
          <w:sz w:val="24"/>
          <w:szCs w:val="24"/>
        </w:rPr>
        <w:t>výjezdovém školení</w:t>
      </w:r>
      <w:r w:rsidRPr="00353B56">
        <w:rPr>
          <w:rFonts w:ascii="Calibri" w:hAnsi="Calibri" w:cs="Calibri"/>
          <w:sz w:val="24"/>
          <w:szCs w:val="24"/>
        </w:rPr>
        <w:t xml:space="preserve"> zastupitelů města.</w:t>
      </w:r>
      <w:r w:rsidR="006F77D6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……</w:t>
      </w:r>
      <w:r w:rsidR="004851F6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…</w:t>
      </w:r>
      <w:r w:rsidR="00C942C5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…</w:t>
      </w:r>
      <w:r w:rsidR="00D76EE1">
        <w:rPr>
          <w:rFonts w:ascii="Calibri" w:hAnsi="Calibri" w:cs="Calibri"/>
          <w:sz w:val="24"/>
          <w:szCs w:val="24"/>
        </w:rPr>
        <w:t>………………………………………………………………………………….</w:t>
      </w:r>
      <w:r w:rsidRPr="00353B56">
        <w:rPr>
          <w:rFonts w:ascii="Calibri" w:hAnsi="Calibri" w:cs="Calibri"/>
          <w:sz w:val="24"/>
          <w:szCs w:val="24"/>
        </w:rPr>
        <w:t xml:space="preserve">  0</w:t>
      </w:r>
      <w:r w:rsidR="00D76EE1">
        <w:rPr>
          <w:rFonts w:ascii="Calibri" w:hAnsi="Calibri" w:cs="Calibri"/>
          <w:sz w:val="24"/>
          <w:szCs w:val="24"/>
        </w:rPr>
        <w:t>6</w:t>
      </w:r>
      <w:r w:rsidRPr="00353B56">
        <w:rPr>
          <w:rFonts w:ascii="Calibri" w:hAnsi="Calibri" w:cs="Calibri"/>
          <w:sz w:val="24"/>
          <w:szCs w:val="24"/>
        </w:rPr>
        <w:t>.03.</w:t>
      </w:r>
      <w:r w:rsidR="00D76EE1">
        <w:rPr>
          <w:rFonts w:ascii="Calibri" w:hAnsi="Calibri" w:cs="Calibri"/>
          <w:sz w:val="24"/>
          <w:szCs w:val="24"/>
        </w:rPr>
        <w:t xml:space="preserve">/07.03. </w:t>
      </w:r>
      <w:r w:rsidRPr="00353B56">
        <w:rPr>
          <w:rFonts w:ascii="Calibri" w:hAnsi="Calibri" w:cs="Calibri"/>
          <w:sz w:val="24"/>
          <w:szCs w:val="24"/>
        </w:rPr>
        <w:t>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1AEF6267" w14:textId="2186852A" w:rsidR="00D76EE1" w:rsidRPr="00D76EE1" w:rsidRDefault="00D76EE1" w:rsidP="00D76EE1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 xml:space="preserve">II. </w:t>
      </w:r>
      <w:r w:rsidRPr="00353B56">
        <w:rPr>
          <w:rFonts w:ascii="Calibri" w:hAnsi="Calibri" w:cs="Calibri"/>
          <w:sz w:val="24"/>
          <w:szCs w:val="24"/>
        </w:rPr>
        <w:t xml:space="preserve">projednání </w:t>
      </w:r>
      <w:r>
        <w:rPr>
          <w:rFonts w:ascii="Calibri" w:hAnsi="Calibri" w:cs="Calibri"/>
          <w:sz w:val="24"/>
          <w:szCs w:val="24"/>
        </w:rPr>
        <w:t xml:space="preserve">návrhu </w:t>
      </w:r>
      <w:r w:rsidRPr="00353B56">
        <w:rPr>
          <w:rFonts w:ascii="Calibri" w:hAnsi="Calibri" w:cs="Calibri"/>
          <w:sz w:val="24"/>
          <w:szCs w:val="24"/>
        </w:rPr>
        <w:t xml:space="preserve">RO č. 1 na </w:t>
      </w:r>
      <w:r>
        <w:rPr>
          <w:rFonts w:ascii="Calibri" w:hAnsi="Calibri" w:cs="Calibri"/>
          <w:sz w:val="24"/>
          <w:szCs w:val="24"/>
        </w:rPr>
        <w:t xml:space="preserve">schůzi </w:t>
      </w:r>
      <w:r w:rsidRPr="00353B56">
        <w:rPr>
          <w:rFonts w:ascii="Calibri" w:hAnsi="Calibri" w:cs="Calibri"/>
          <w:sz w:val="24"/>
          <w:szCs w:val="24"/>
        </w:rPr>
        <w:t>RM…</w:t>
      </w:r>
      <w:r>
        <w:rPr>
          <w:rFonts w:ascii="Calibri" w:hAnsi="Calibri" w:cs="Calibri"/>
          <w:sz w:val="24"/>
          <w:szCs w:val="24"/>
        </w:rPr>
        <w:t>…</w:t>
      </w:r>
      <w:r w:rsidRPr="00353B56">
        <w:rPr>
          <w:rFonts w:ascii="Calibri" w:hAnsi="Calibri" w:cs="Calibri"/>
          <w:sz w:val="24"/>
          <w:szCs w:val="24"/>
        </w:rPr>
        <w:t>…………</w:t>
      </w:r>
      <w:r>
        <w:rPr>
          <w:rFonts w:ascii="Calibri" w:hAnsi="Calibri" w:cs="Calibri"/>
          <w:sz w:val="24"/>
          <w:szCs w:val="24"/>
        </w:rPr>
        <w:t>..</w:t>
      </w:r>
      <w:r w:rsidRPr="00353B56">
        <w:rPr>
          <w:rFonts w:ascii="Calibri" w:hAnsi="Calibri" w:cs="Calibri"/>
          <w:sz w:val="24"/>
          <w:szCs w:val="24"/>
        </w:rPr>
        <w:t>……………………….…</w:t>
      </w:r>
      <w:r>
        <w:rPr>
          <w:rFonts w:ascii="Calibri" w:hAnsi="Calibri" w:cs="Calibri"/>
          <w:sz w:val="24"/>
          <w:szCs w:val="24"/>
        </w:rPr>
        <w:t>...</w:t>
      </w:r>
      <w:r w:rsidRPr="00353B56">
        <w:rPr>
          <w:rFonts w:ascii="Calibri" w:hAnsi="Calibri" w:cs="Calibri"/>
          <w:sz w:val="24"/>
          <w:szCs w:val="24"/>
        </w:rPr>
        <w:t>..….. 1</w:t>
      </w:r>
      <w:r>
        <w:rPr>
          <w:rFonts w:ascii="Calibri" w:hAnsi="Calibri" w:cs="Calibri"/>
          <w:sz w:val="24"/>
          <w:szCs w:val="24"/>
        </w:rPr>
        <w:t>1</w:t>
      </w:r>
      <w:r w:rsidRPr="00353B56">
        <w:rPr>
          <w:rFonts w:ascii="Calibri" w:hAnsi="Calibri" w:cs="Calibri"/>
          <w:sz w:val="24"/>
          <w:szCs w:val="24"/>
        </w:rPr>
        <w:t>.03.202</w:t>
      </w:r>
      <w:r>
        <w:rPr>
          <w:rFonts w:ascii="Calibri" w:hAnsi="Calibri" w:cs="Calibri"/>
          <w:sz w:val="24"/>
          <w:szCs w:val="24"/>
        </w:rPr>
        <w:t>5</w:t>
      </w:r>
    </w:p>
    <w:p w14:paraId="6C7AAE3A" w14:textId="526ADD5A" w:rsidR="00E25177" w:rsidRPr="00353B56" w:rsidRDefault="00E25177" w:rsidP="00E25177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 xml:space="preserve">projednání </w:t>
      </w:r>
      <w:r w:rsidR="004851F6">
        <w:rPr>
          <w:rFonts w:ascii="Calibri" w:hAnsi="Calibri" w:cs="Calibri"/>
          <w:sz w:val="24"/>
          <w:szCs w:val="24"/>
        </w:rPr>
        <w:t xml:space="preserve">návrhu </w:t>
      </w:r>
      <w:r w:rsidRPr="00353B56">
        <w:rPr>
          <w:rFonts w:ascii="Calibri" w:hAnsi="Calibri" w:cs="Calibri"/>
          <w:sz w:val="24"/>
          <w:szCs w:val="24"/>
        </w:rPr>
        <w:t>RO č. 1 na finančním výboru…………………………..……</w:t>
      </w:r>
      <w:r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……</w:t>
      </w:r>
      <w:r w:rsidR="004851F6">
        <w:rPr>
          <w:rFonts w:ascii="Calibri" w:hAnsi="Calibri" w:cs="Calibri"/>
          <w:sz w:val="24"/>
          <w:szCs w:val="24"/>
        </w:rPr>
        <w:t>..</w:t>
      </w:r>
      <w:r w:rsidRPr="00353B56">
        <w:rPr>
          <w:rFonts w:ascii="Calibri" w:hAnsi="Calibri" w:cs="Calibri"/>
          <w:sz w:val="24"/>
          <w:szCs w:val="24"/>
        </w:rPr>
        <w:t xml:space="preserve">.….  </w:t>
      </w:r>
      <w:r>
        <w:rPr>
          <w:rFonts w:ascii="Calibri" w:hAnsi="Calibri" w:cs="Calibri"/>
          <w:sz w:val="24"/>
          <w:szCs w:val="24"/>
        </w:rPr>
        <w:t>1</w:t>
      </w:r>
      <w:r w:rsidR="00D76EE1">
        <w:rPr>
          <w:rFonts w:ascii="Calibri" w:hAnsi="Calibri" w:cs="Calibri"/>
          <w:sz w:val="24"/>
          <w:szCs w:val="24"/>
        </w:rPr>
        <w:t>2</w:t>
      </w:r>
      <w:r w:rsidRPr="00353B56">
        <w:rPr>
          <w:rFonts w:ascii="Calibri" w:hAnsi="Calibri" w:cs="Calibri"/>
          <w:sz w:val="24"/>
          <w:szCs w:val="24"/>
        </w:rPr>
        <w:t>.0</w:t>
      </w:r>
      <w:r>
        <w:rPr>
          <w:rFonts w:ascii="Calibri" w:hAnsi="Calibri" w:cs="Calibri"/>
          <w:sz w:val="24"/>
          <w:szCs w:val="24"/>
        </w:rPr>
        <w:t>3</w:t>
      </w:r>
      <w:r w:rsidRPr="00353B56">
        <w:rPr>
          <w:rFonts w:ascii="Calibri" w:hAnsi="Calibri" w:cs="Calibri"/>
          <w:sz w:val="24"/>
          <w:szCs w:val="24"/>
        </w:rPr>
        <w:t>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02225F8D" w14:textId="2CAD11B8" w:rsidR="00353B56" w:rsidRDefault="00353B56" w:rsidP="00353B56">
      <w:pPr>
        <w:pStyle w:val="Odstavecseseznamem"/>
        <w:numPr>
          <w:ilvl w:val="0"/>
          <w:numId w:val="13"/>
        </w:numPr>
        <w:spacing w:after="0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 xml:space="preserve">odevzdání </w:t>
      </w:r>
      <w:r w:rsidR="004851F6">
        <w:rPr>
          <w:rFonts w:ascii="Calibri" w:hAnsi="Calibri" w:cs="Calibri"/>
          <w:sz w:val="24"/>
          <w:szCs w:val="24"/>
        </w:rPr>
        <w:t>návrhu RO č. 1</w:t>
      </w:r>
      <w:r w:rsidRPr="00353B56">
        <w:rPr>
          <w:rFonts w:ascii="Calibri" w:hAnsi="Calibri" w:cs="Calibri"/>
          <w:sz w:val="24"/>
          <w:szCs w:val="24"/>
        </w:rPr>
        <w:t xml:space="preserve"> do e-jednání </w:t>
      </w:r>
      <w:r w:rsidR="004851F6">
        <w:rPr>
          <w:rFonts w:ascii="Calibri" w:hAnsi="Calibri" w:cs="Calibri"/>
          <w:sz w:val="24"/>
          <w:szCs w:val="24"/>
        </w:rPr>
        <w:t xml:space="preserve">pro konání zasedání </w:t>
      </w:r>
      <w:r w:rsidRPr="00353B56">
        <w:rPr>
          <w:rFonts w:ascii="Calibri" w:hAnsi="Calibri" w:cs="Calibri"/>
          <w:sz w:val="24"/>
          <w:szCs w:val="24"/>
        </w:rPr>
        <w:t>ZM</w:t>
      </w:r>
      <w:r w:rsidR="004851F6">
        <w:rPr>
          <w:rFonts w:ascii="Calibri" w:hAnsi="Calibri" w:cs="Calibri"/>
          <w:sz w:val="24"/>
          <w:szCs w:val="24"/>
        </w:rPr>
        <w:t>..</w:t>
      </w:r>
      <w:r w:rsidRPr="00353B56">
        <w:rPr>
          <w:rFonts w:ascii="Calibri" w:hAnsi="Calibri" w:cs="Calibri"/>
          <w:sz w:val="24"/>
          <w:szCs w:val="24"/>
        </w:rPr>
        <w:t>………</w:t>
      </w:r>
      <w:r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>…</w:t>
      </w:r>
      <w:r w:rsidR="004851F6">
        <w:rPr>
          <w:rFonts w:ascii="Calibri" w:hAnsi="Calibri" w:cs="Calibri"/>
          <w:sz w:val="24"/>
          <w:szCs w:val="24"/>
        </w:rPr>
        <w:t>.</w:t>
      </w:r>
      <w:r w:rsidRPr="00353B56">
        <w:rPr>
          <w:rFonts w:ascii="Calibri" w:hAnsi="Calibri" w:cs="Calibri"/>
          <w:sz w:val="24"/>
          <w:szCs w:val="24"/>
        </w:rPr>
        <w:t xml:space="preserve">….….. </w:t>
      </w:r>
      <w:r w:rsidR="00D76EE1">
        <w:rPr>
          <w:rFonts w:ascii="Calibri" w:hAnsi="Calibri" w:cs="Calibri"/>
          <w:sz w:val="24"/>
          <w:szCs w:val="24"/>
        </w:rPr>
        <w:t>18</w:t>
      </w:r>
      <w:r w:rsidRPr="00353B56">
        <w:rPr>
          <w:rFonts w:ascii="Calibri" w:hAnsi="Calibri" w:cs="Calibri"/>
          <w:sz w:val="24"/>
          <w:szCs w:val="24"/>
        </w:rPr>
        <w:t>.03.202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0F109A04" w14:textId="5BDC7265" w:rsidR="0085569A" w:rsidRPr="00353B56" w:rsidRDefault="0085569A" w:rsidP="0085569A">
      <w:pPr>
        <w:numPr>
          <w:ilvl w:val="0"/>
          <w:numId w:val="13"/>
        </w:numPr>
        <w:spacing w:after="0" w:line="240" w:lineRule="auto"/>
        <w:rPr>
          <w:rFonts w:ascii="Calibri" w:hAnsi="Calibri" w:cs="Calibri"/>
          <w:sz w:val="24"/>
          <w:szCs w:val="24"/>
        </w:rPr>
      </w:pPr>
      <w:r w:rsidRPr="00353B56">
        <w:rPr>
          <w:rFonts w:ascii="Calibri" w:hAnsi="Calibri" w:cs="Calibri"/>
          <w:sz w:val="24"/>
          <w:szCs w:val="24"/>
        </w:rPr>
        <w:t xml:space="preserve">projednání </w:t>
      </w:r>
      <w:r>
        <w:rPr>
          <w:rFonts w:ascii="Calibri" w:hAnsi="Calibri" w:cs="Calibri"/>
          <w:sz w:val="24"/>
          <w:szCs w:val="24"/>
        </w:rPr>
        <w:t xml:space="preserve">návrhu </w:t>
      </w:r>
      <w:r w:rsidRPr="00353B56">
        <w:rPr>
          <w:rFonts w:ascii="Calibri" w:hAnsi="Calibri" w:cs="Calibri"/>
          <w:sz w:val="24"/>
          <w:szCs w:val="24"/>
        </w:rPr>
        <w:t xml:space="preserve">RO č. 1 na </w:t>
      </w:r>
      <w:r w:rsidR="006F77D6">
        <w:rPr>
          <w:rFonts w:ascii="Calibri" w:hAnsi="Calibri" w:cs="Calibri"/>
          <w:sz w:val="24"/>
          <w:szCs w:val="24"/>
        </w:rPr>
        <w:t xml:space="preserve">zasedání </w:t>
      </w:r>
      <w:r>
        <w:rPr>
          <w:rFonts w:ascii="Calibri" w:hAnsi="Calibri" w:cs="Calibri"/>
          <w:sz w:val="24"/>
          <w:szCs w:val="24"/>
        </w:rPr>
        <w:t>Z</w:t>
      </w:r>
      <w:r w:rsidRPr="00353B56">
        <w:rPr>
          <w:rFonts w:ascii="Calibri" w:hAnsi="Calibri" w:cs="Calibri"/>
          <w:sz w:val="24"/>
          <w:szCs w:val="24"/>
        </w:rPr>
        <w:t>M…</w:t>
      </w:r>
      <w:r w:rsidR="006F77D6">
        <w:rPr>
          <w:rFonts w:ascii="Calibri" w:hAnsi="Calibri" w:cs="Calibri"/>
          <w:sz w:val="24"/>
          <w:szCs w:val="24"/>
        </w:rPr>
        <w:t>.</w:t>
      </w:r>
      <w:r>
        <w:rPr>
          <w:rFonts w:ascii="Calibri" w:hAnsi="Calibri" w:cs="Calibri"/>
          <w:sz w:val="24"/>
          <w:szCs w:val="24"/>
        </w:rPr>
        <w:t>..</w:t>
      </w:r>
      <w:r w:rsidR="006F77D6">
        <w:rPr>
          <w:rFonts w:ascii="Calibri" w:hAnsi="Calibri" w:cs="Calibri"/>
          <w:sz w:val="24"/>
          <w:szCs w:val="24"/>
        </w:rPr>
        <w:t>...</w:t>
      </w:r>
      <w:r w:rsidRPr="00353B56">
        <w:rPr>
          <w:rFonts w:ascii="Calibri" w:hAnsi="Calibri" w:cs="Calibri"/>
          <w:sz w:val="24"/>
          <w:szCs w:val="24"/>
        </w:rPr>
        <w:t>…………………………….…</w:t>
      </w:r>
      <w:r>
        <w:rPr>
          <w:rFonts w:ascii="Calibri" w:hAnsi="Calibri" w:cs="Calibri"/>
          <w:sz w:val="24"/>
          <w:szCs w:val="24"/>
        </w:rPr>
        <w:t>...</w:t>
      </w:r>
      <w:r w:rsidRPr="00353B56">
        <w:rPr>
          <w:rFonts w:ascii="Calibri" w:hAnsi="Calibri" w:cs="Calibri"/>
          <w:sz w:val="24"/>
          <w:szCs w:val="24"/>
        </w:rPr>
        <w:t>..…</w:t>
      </w:r>
      <w:r>
        <w:rPr>
          <w:rFonts w:ascii="Calibri" w:hAnsi="Calibri" w:cs="Calibri"/>
          <w:sz w:val="24"/>
          <w:szCs w:val="24"/>
        </w:rPr>
        <w:t>……</w:t>
      </w:r>
      <w:r w:rsidRPr="00353B56">
        <w:rPr>
          <w:rFonts w:ascii="Calibri" w:hAnsi="Calibri" w:cs="Calibri"/>
          <w:sz w:val="24"/>
          <w:szCs w:val="24"/>
        </w:rPr>
        <w:t xml:space="preserve">. </w:t>
      </w:r>
      <w:r>
        <w:rPr>
          <w:rFonts w:ascii="Calibri" w:hAnsi="Calibri" w:cs="Calibri"/>
          <w:sz w:val="24"/>
          <w:szCs w:val="24"/>
        </w:rPr>
        <w:t>2</w:t>
      </w:r>
      <w:r w:rsidR="00D76EE1">
        <w:rPr>
          <w:rFonts w:ascii="Calibri" w:hAnsi="Calibri" w:cs="Calibri"/>
          <w:sz w:val="24"/>
          <w:szCs w:val="24"/>
        </w:rPr>
        <w:t>6</w:t>
      </w:r>
      <w:r w:rsidRPr="00353B56">
        <w:rPr>
          <w:rFonts w:ascii="Calibri" w:hAnsi="Calibri" w:cs="Calibri"/>
          <w:sz w:val="24"/>
          <w:szCs w:val="24"/>
        </w:rPr>
        <w:t>.03.202</w:t>
      </w:r>
      <w:r w:rsidR="00D76EE1">
        <w:rPr>
          <w:rFonts w:ascii="Calibri" w:hAnsi="Calibri" w:cs="Calibri"/>
          <w:sz w:val="24"/>
          <w:szCs w:val="24"/>
        </w:rPr>
        <w:t>5</w:t>
      </w:r>
    </w:p>
    <w:p w14:paraId="3F7107DE" w14:textId="3FAA690F" w:rsidR="008D3344" w:rsidRDefault="008D3344" w:rsidP="00353B56">
      <w:pPr>
        <w:spacing w:after="0"/>
        <w:rPr>
          <w:b/>
          <w:u w:val="single"/>
        </w:rPr>
      </w:pPr>
    </w:p>
    <w:p w14:paraId="078D3D05" w14:textId="77777777" w:rsidR="005E5408" w:rsidRDefault="005E5408" w:rsidP="00353B56">
      <w:pPr>
        <w:spacing w:after="0"/>
        <w:rPr>
          <w:b/>
          <w:u w:val="single"/>
        </w:rPr>
      </w:pPr>
    </w:p>
    <w:p w14:paraId="6E47B386" w14:textId="77777777" w:rsidR="00465034" w:rsidRPr="00A259E1" w:rsidRDefault="00465034" w:rsidP="00465034">
      <w:pPr>
        <w:spacing w:after="0"/>
        <w:rPr>
          <w:b/>
        </w:rPr>
      </w:pPr>
      <w:r w:rsidRPr="00A259E1">
        <w:rPr>
          <w:b/>
        </w:rPr>
        <w:t>Materiál obsahuje:</w:t>
      </w:r>
    </w:p>
    <w:p w14:paraId="4FBF20C0" w14:textId="0C612EC8" w:rsidR="00465034" w:rsidRDefault="00465034" w:rsidP="00465034">
      <w:pPr>
        <w:numPr>
          <w:ilvl w:val="0"/>
          <w:numId w:val="7"/>
        </w:numPr>
        <w:spacing w:after="0" w:line="240" w:lineRule="auto"/>
      </w:pPr>
      <w:r>
        <w:t>přílohu č. 1</w:t>
      </w:r>
      <w:r w:rsidR="00A259E1">
        <w:t xml:space="preserve"> - </w:t>
      </w:r>
      <w:r>
        <w:t xml:space="preserve">tabulkovou část </w:t>
      </w:r>
      <w:r w:rsidR="00A259E1">
        <w:t xml:space="preserve">návrhu RO č. 1 - </w:t>
      </w:r>
      <w:r>
        <w:t>příjm</w:t>
      </w:r>
      <w:r w:rsidR="00A259E1">
        <w:t>y</w:t>
      </w:r>
      <w:r>
        <w:t>, výdaj</w:t>
      </w:r>
      <w:r w:rsidR="00A259E1">
        <w:t>e</w:t>
      </w:r>
      <w:r>
        <w:t xml:space="preserve"> a financování</w:t>
      </w:r>
      <w:r w:rsidR="004945E4">
        <w:t>;</w:t>
      </w:r>
    </w:p>
    <w:p w14:paraId="7258565D" w14:textId="70AFC07B" w:rsidR="00465034" w:rsidRDefault="00465034" w:rsidP="00465034">
      <w:pPr>
        <w:numPr>
          <w:ilvl w:val="0"/>
          <w:numId w:val="7"/>
        </w:numPr>
        <w:spacing w:after="0" w:line="240" w:lineRule="auto"/>
      </w:pPr>
      <w:r>
        <w:t>přílohu č. 2</w:t>
      </w:r>
      <w:r w:rsidR="00A259E1">
        <w:t xml:space="preserve"> - </w:t>
      </w:r>
      <w:r>
        <w:t>komentáře</w:t>
      </w:r>
      <w:r w:rsidR="00A259E1">
        <w:t xml:space="preserve"> k tabulkové části návrhu RO č. 1</w:t>
      </w:r>
      <w:r w:rsidR="00353B56">
        <w:t>,</w:t>
      </w:r>
    </w:p>
    <w:p w14:paraId="41F62E36" w14:textId="71B29273" w:rsidR="00465034" w:rsidRDefault="00465034" w:rsidP="00465034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přílohu č. 3</w:t>
      </w:r>
      <w:r w:rsidR="00213837">
        <w:t xml:space="preserve"> </w:t>
      </w:r>
      <w:r w:rsidR="006C72A5">
        <w:t>–</w:t>
      </w:r>
      <w:r w:rsidR="00213837">
        <w:t xml:space="preserve"> </w:t>
      </w:r>
      <w:r w:rsidR="00A259E1">
        <w:t>přílohy</w:t>
      </w:r>
      <w:r w:rsidR="006C72A5">
        <w:t xml:space="preserve"> k návrhu RO č. 1</w:t>
      </w:r>
      <w:r w:rsidR="00A259E1">
        <w:t xml:space="preserve">: </w:t>
      </w:r>
      <w:r>
        <w:t xml:space="preserve">zůstatky finančních prostředků na bankovních účtech </w:t>
      </w:r>
      <w:r w:rsidR="00213C8C">
        <w:t>k 31.12.202</w:t>
      </w:r>
      <w:r w:rsidR="00621DCA">
        <w:t>4</w:t>
      </w:r>
      <w:r w:rsidR="00213C8C">
        <w:t xml:space="preserve"> </w:t>
      </w:r>
      <w:r>
        <w:t xml:space="preserve">(list </w:t>
      </w:r>
      <w:r w:rsidR="006C72A5">
        <w:t>1</w:t>
      </w:r>
      <w:r>
        <w:t>)</w:t>
      </w:r>
      <w:r w:rsidR="006C72A5">
        <w:t>,</w:t>
      </w:r>
      <w:r>
        <w:t xml:space="preserve"> p</w:t>
      </w:r>
      <w:r w:rsidR="00213837">
        <w:t>lnění daňových příjmů za rok 202</w:t>
      </w:r>
      <w:r w:rsidR="00621DCA">
        <w:t>4</w:t>
      </w:r>
      <w:r w:rsidR="006C72A5">
        <w:t xml:space="preserve"> (list 2</w:t>
      </w:r>
      <w:r>
        <w:t>)</w:t>
      </w:r>
      <w:r w:rsidR="006C72A5">
        <w:t xml:space="preserve"> a</w:t>
      </w:r>
      <w:r w:rsidR="006C72A5" w:rsidRPr="006C72A5">
        <w:t xml:space="preserve"> </w:t>
      </w:r>
      <w:r w:rsidR="006C72A5">
        <w:t>přehled čerpání investičních výdajů k 31.12.202</w:t>
      </w:r>
      <w:r w:rsidR="00621DCA">
        <w:t>4</w:t>
      </w:r>
      <w:r w:rsidR="006C72A5">
        <w:t xml:space="preserve"> (list 3)</w:t>
      </w:r>
      <w:r w:rsidR="004945E4">
        <w:t>;</w:t>
      </w:r>
    </w:p>
    <w:p w14:paraId="35A40A2C" w14:textId="2899BA8F" w:rsidR="00353B56" w:rsidRDefault="00353B56" w:rsidP="00465034">
      <w:pPr>
        <w:pStyle w:val="Odstavecseseznamem"/>
        <w:numPr>
          <w:ilvl w:val="0"/>
          <w:numId w:val="7"/>
        </w:numPr>
        <w:spacing w:after="0" w:line="240" w:lineRule="auto"/>
        <w:jc w:val="both"/>
      </w:pPr>
      <w:r>
        <w:t>přílohu č. 4 – převody z roku 202</w:t>
      </w:r>
      <w:r w:rsidR="00621DCA">
        <w:t>4</w:t>
      </w:r>
      <w:r>
        <w:t xml:space="preserve"> do roku 202</w:t>
      </w:r>
      <w:r w:rsidR="00621DCA">
        <w:t>5</w:t>
      </w:r>
      <w:r>
        <w:t>.</w:t>
      </w:r>
    </w:p>
    <w:p w14:paraId="44287B40" w14:textId="182DD75F" w:rsidR="000E2495" w:rsidRDefault="000E2495" w:rsidP="000E2495">
      <w:pPr>
        <w:spacing w:after="0" w:line="240" w:lineRule="auto"/>
        <w:jc w:val="both"/>
      </w:pPr>
    </w:p>
    <w:p w14:paraId="6BAE6EEE" w14:textId="6B9D696F" w:rsidR="00A259E1" w:rsidRPr="00C942C5" w:rsidRDefault="00A259E1" w:rsidP="00A259E1">
      <w:pPr>
        <w:spacing w:after="0" w:line="240" w:lineRule="auto"/>
        <w:rPr>
          <w:bCs/>
        </w:rPr>
      </w:pPr>
      <w:r>
        <w:rPr>
          <w:b/>
          <w:bCs/>
        </w:rPr>
        <w:t xml:space="preserve">Převody výdajů z roku </w:t>
      </w:r>
      <w:r w:rsidR="00213C8C">
        <w:rPr>
          <w:b/>
          <w:bCs/>
        </w:rPr>
        <w:t>202</w:t>
      </w:r>
      <w:r w:rsidR="005D3BA9">
        <w:rPr>
          <w:b/>
          <w:bCs/>
        </w:rPr>
        <w:t>4</w:t>
      </w:r>
      <w:r>
        <w:rPr>
          <w:b/>
          <w:bCs/>
        </w:rPr>
        <w:t xml:space="preserve"> do roku 202</w:t>
      </w:r>
      <w:r w:rsidR="005D3BA9">
        <w:rPr>
          <w:b/>
          <w:bCs/>
        </w:rPr>
        <w:t>5</w:t>
      </w:r>
      <w:r>
        <w:rPr>
          <w:b/>
          <w:bCs/>
        </w:rPr>
        <w:t xml:space="preserve"> činí </w:t>
      </w:r>
      <w:r w:rsidR="005D3BA9">
        <w:rPr>
          <w:b/>
          <w:bCs/>
        </w:rPr>
        <w:t xml:space="preserve">23 </w:t>
      </w:r>
      <w:r w:rsidR="00C22F1F">
        <w:rPr>
          <w:b/>
          <w:bCs/>
        </w:rPr>
        <w:t>647</w:t>
      </w:r>
      <w:r w:rsidR="005D3BA9">
        <w:rPr>
          <w:b/>
          <w:bCs/>
        </w:rPr>
        <w:t xml:space="preserve"> 000</w:t>
      </w:r>
      <w:r w:rsidR="007017DB">
        <w:rPr>
          <w:b/>
          <w:bCs/>
        </w:rPr>
        <w:t xml:space="preserve"> Kč</w:t>
      </w:r>
      <w:r w:rsidR="00121716">
        <w:rPr>
          <w:b/>
          <w:bCs/>
        </w:rPr>
        <w:t xml:space="preserve">, </w:t>
      </w:r>
      <w:r w:rsidR="00121716">
        <w:t xml:space="preserve">z toho investičních je </w:t>
      </w:r>
      <w:r w:rsidR="005D3BA9">
        <w:t>20 184</w:t>
      </w:r>
      <w:r w:rsidR="00C22F1F">
        <w:t> </w:t>
      </w:r>
      <w:r w:rsidR="005D3BA9">
        <w:t>000</w:t>
      </w:r>
      <w:r w:rsidR="00C22F1F">
        <w:t xml:space="preserve"> </w:t>
      </w:r>
      <w:r w:rsidR="00121716">
        <w:t xml:space="preserve">Kč a neinvestičních </w:t>
      </w:r>
      <w:r w:rsidR="00C22F1F">
        <w:t xml:space="preserve">3 463 000 </w:t>
      </w:r>
      <w:r w:rsidR="00121716">
        <w:t xml:space="preserve">Kč </w:t>
      </w:r>
      <w:r w:rsidR="0085516A">
        <w:t>– viz příloha č. 4 tohoto materiálu</w:t>
      </w:r>
      <w:r>
        <w:rPr>
          <w:b/>
          <w:bCs/>
        </w:rPr>
        <w:t>.</w:t>
      </w:r>
      <w:r w:rsidR="008B5937">
        <w:rPr>
          <w:b/>
          <w:bCs/>
        </w:rPr>
        <w:t xml:space="preserve"> </w:t>
      </w:r>
      <w:r w:rsidR="008B5937">
        <w:rPr>
          <w:bCs/>
        </w:rPr>
        <w:t xml:space="preserve">Pro srovnání je to </w:t>
      </w:r>
      <w:r w:rsidR="00B01F36">
        <w:rPr>
          <w:bCs/>
        </w:rPr>
        <w:t xml:space="preserve">o </w:t>
      </w:r>
      <w:r w:rsidR="00DF6466">
        <w:rPr>
          <w:bCs/>
        </w:rPr>
        <w:t>8</w:t>
      </w:r>
      <w:r w:rsidR="00C22F1F">
        <w:rPr>
          <w:bCs/>
        </w:rPr>
        <w:t xml:space="preserve"> 971 500 </w:t>
      </w:r>
      <w:r w:rsidR="008B5937" w:rsidRPr="00C942C5">
        <w:rPr>
          <w:bCs/>
        </w:rPr>
        <w:t xml:space="preserve">Kč </w:t>
      </w:r>
      <w:r w:rsidR="00DF6466">
        <w:rPr>
          <w:bCs/>
        </w:rPr>
        <w:t xml:space="preserve">více </w:t>
      </w:r>
      <w:r w:rsidR="008B5937" w:rsidRPr="00C942C5">
        <w:rPr>
          <w:bCs/>
        </w:rPr>
        <w:t>převodů než z roku 20</w:t>
      </w:r>
      <w:r w:rsidR="008273DF" w:rsidRPr="00C942C5">
        <w:rPr>
          <w:bCs/>
        </w:rPr>
        <w:t>2</w:t>
      </w:r>
      <w:r w:rsidR="00DF6466">
        <w:rPr>
          <w:bCs/>
        </w:rPr>
        <w:t>3</w:t>
      </w:r>
      <w:r w:rsidR="008B5937" w:rsidRPr="00C942C5">
        <w:rPr>
          <w:bCs/>
        </w:rPr>
        <w:t xml:space="preserve"> do roku 202</w:t>
      </w:r>
      <w:r w:rsidR="00DF6466">
        <w:rPr>
          <w:bCs/>
        </w:rPr>
        <w:t>4</w:t>
      </w:r>
      <w:r w:rsidR="008B5937" w:rsidRPr="00C942C5">
        <w:rPr>
          <w:bCs/>
        </w:rPr>
        <w:t>.</w:t>
      </w:r>
    </w:p>
    <w:p w14:paraId="7F387B23" w14:textId="34D8F350" w:rsidR="0085516A" w:rsidRDefault="0085516A" w:rsidP="00A259E1">
      <w:pPr>
        <w:spacing w:after="0" w:line="240" w:lineRule="auto"/>
        <w:rPr>
          <w:bCs/>
        </w:rPr>
      </w:pPr>
    </w:p>
    <w:p w14:paraId="1DE28DEF" w14:textId="10DDA517" w:rsidR="00A259E1" w:rsidRDefault="00A259E1" w:rsidP="00A259E1">
      <w:pPr>
        <w:spacing w:after="0" w:line="240" w:lineRule="auto"/>
        <w:rPr>
          <w:b/>
          <w:bCs/>
        </w:rPr>
      </w:pPr>
      <w:r>
        <w:rPr>
          <w:b/>
          <w:bCs/>
        </w:rPr>
        <w:t>Zůstatky na bankovních účtech města</w:t>
      </w:r>
      <w:r w:rsidR="00A47519">
        <w:rPr>
          <w:b/>
          <w:bCs/>
        </w:rPr>
        <w:t xml:space="preserve"> k 31.12.202</w:t>
      </w:r>
      <w:r w:rsidR="00CA2998">
        <w:rPr>
          <w:b/>
          <w:bCs/>
        </w:rPr>
        <w:t>4</w:t>
      </w:r>
      <w:r>
        <w:rPr>
          <w:b/>
          <w:bCs/>
        </w:rPr>
        <w:t xml:space="preserve"> </w:t>
      </w:r>
      <w:r w:rsidR="00A47519">
        <w:rPr>
          <w:b/>
          <w:bCs/>
        </w:rPr>
        <w:t>činily</w:t>
      </w:r>
      <w:r>
        <w:rPr>
          <w:b/>
          <w:bCs/>
        </w:rPr>
        <w:t xml:space="preserve"> celkem </w:t>
      </w:r>
      <w:r w:rsidR="00CA2998">
        <w:rPr>
          <w:b/>
          <w:bCs/>
        </w:rPr>
        <w:t xml:space="preserve">84 170 436,05 </w:t>
      </w:r>
      <w:r>
        <w:rPr>
          <w:b/>
          <w:bCs/>
        </w:rPr>
        <w:t xml:space="preserve">Kč. </w:t>
      </w:r>
      <w:r w:rsidRPr="008F68AB">
        <w:rPr>
          <w:bCs/>
        </w:rPr>
        <w:t>Rozbor zůstatků na účtech obsahuje příloha č. 3</w:t>
      </w:r>
      <w:r w:rsidR="008B0F7B">
        <w:rPr>
          <w:bCs/>
        </w:rPr>
        <w:t>,</w:t>
      </w:r>
      <w:r w:rsidR="0085516A">
        <w:rPr>
          <w:bCs/>
        </w:rPr>
        <w:t xml:space="preserve"> list 1</w:t>
      </w:r>
      <w:r w:rsidRPr="008F68AB">
        <w:rPr>
          <w:bCs/>
        </w:rPr>
        <w:t>.</w:t>
      </w:r>
      <w:r>
        <w:rPr>
          <w:b/>
          <w:bCs/>
        </w:rPr>
        <w:t xml:space="preserve"> </w:t>
      </w:r>
    </w:p>
    <w:p w14:paraId="176BCBD7" w14:textId="77777777" w:rsidR="00465034" w:rsidRPr="00711C9D" w:rsidRDefault="00465034" w:rsidP="00465034">
      <w:pPr>
        <w:spacing w:after="0" w:line="240" w:lineRule="auto"/>
        <w:rPr>
          <w:rFonts w:eastAsia="Times New Roman" w:cs="Arial"/>
          <w:color w:val="333333"/>
          <w:lang w:eastAsia="cs-CZ"/>
        </w:rPr>
      </w:pPr>
    </w:p>
    <w:p w14:paraId="1D77AB8F" w14:textId="77777777" w:rsidR="00711C9D" w:rsidRPr="00BA5B3F" w:rsidRDefault="00711C9D" w:rsidP="001560CE">
      <w:pPr>
        <w:spacing w:after="0"/>
        <w:rPr>
          <w:bCs/>
          <w:u w:val="single"/>
        </w:rPr>
      </w:pPr>
      <w:r w:rsidRPr="00BA5B3F">
        <w:rPr>
          <w:bCs/>
          <w:u w:val="single"/>
        </w:rPr>
        <w:t>Předmětem rozpočtového opatření č. 1 j</w:t>
      </w:r>
      <w:r w:rsidR="00B06BDF" w:rsidRPr="00BA5B3F">
        <w:rPr>
          <w:bCs/>
          <w:u w:val="single"/>
        </w:rPr>
        <w:t>sou</w:t>
      </w:r>
      <w:r w:rsidRPr="00BA5B3F">
        <w:rPr>
          <w:bCs/>
          <w:u w:val="single"/>
        </w:rPr>
        <w:t>:</w:t>
      </w:r>
    </w:p>
    <w:p w14:paraId="12FD461F" w14:textId="77777777" w:rsidR="00041734" w:rsidRPr="00041734" w:rsidRDefault="00041734" w:rsidP="001560CE">
      <w:pPr>
        <w:spacing w:after="0" w:line="240" w:lineRule="auto"/>
        <w:ind w:left="720"/>
        <w:rPr>
          <w:u w:val="single"/>
        </w:rPr>
      </w:pPr>
    </w:p>
    <w:p w14:paraId="478145CC" w14:textId="59AEEACA" w:rsidR="00C22F1F" w:rsidRPr="00BA5B3F" w:rsidRDefault="00041734" w:rsidP="001560CE">
      <w:pPr>
        <w:spacing w:after="0"/>
      </w:pPr>
      <w:r w:rsidRPr="00BA5B3F">
        <w:t>Změny v příjmech:</w:t>
      </w:r>
    </w:p>
    <w:p w14:paraId="0BFF74B1" w14:textId="77777777" w:rsidR="00C22F1F" w:rsidRPr="003B4741" w:rsidRDefault="00C22F1F" w:rsidP="004930E5">
      <w:pPr>
        <w:numPr>
          <w:ilvl w:val="0"/>
          <w:numId w:val="8"/>
        </w:numPr>
        <w:spacing w:after="0" w:line="240" w:lineRule="auto"/>
        <w:jc w:val="both"/>
      </w:pPr>
      <w:r w:rsidRPr="003B4741">
        <w:t>v kapitole nedaňových příjmů:</w:t>
      </w:r>
    </w:p>
    <w:p w14:paraId="03B37669" w14:textId="1C73D468" w:rsidR="00C22F1F" w:rsidRPr="003B4741" w:rsidRDefault="00C22F1F" w:rsidP="00C22F1F">
      <w:pPr>
        <w:numPr>
          <w:ilvl w:val="1"/>
          <w:numId w:val="8"/>
        </w:numPr>
        <w:spacing w:after="0" w:line="240" w:lineRule="auto"/>
        <w:jc w:val="both"/>
      </w:pPr>
      <w:r w:rsidRPr="003B4741">
        <w:t xml:space="preserve">zapracování vratky účelového příspěvku Technických služeb města Příbora ve výši </w:t>
      </w:r>
      <w:r w:rsidR="003B4741" w:rsidRPr="003B4741">
        <w:t xml:space="preserve">679 000 </w:t>
      </w:r>
      <w:r w:rsidRPr="003B4741">
        <w:t>Kč,</w:t>
      </w:r>
    </w:p>
    <w:p w14:paraId="642A30C5" w14:textId="11D89DAB" w:rsidR="00C22F1F" w:rsidRPr="003B4741" w:rsidRDefault="00C22F1F" w:rsidP="00C22F1F">
      <w:pPr>
        <w:numPr>
          <w:ilvl w:val="1"/>
          <w:numId w:val="8"/>
        </w:numPr>
        <w:spacing w:after="0" w:line="240" w:lineRule="auto"/>
        <w:jc w:val="both"/>
      </w:pPr>
      <w:r w:rsidRPr="003B4741">
        <w:lastRenderedPageBreak/>
        <w:t xml:space="preserve">vratka </w:t>
      </w:r>
      <w:r w:rsidR="003B4741" w:rsidRPr="003B4741">
        <w:t xml:space="preserve">půjčených finančních prostředků </w:t>
      </w:r>
      <w:r w:rsidR="00677194">
        <w:t>Technickým</w:t>
      </w:r>
      <w:r w:rsidR="003B4741" w:rsidRPr="003B4741">
        <w:t xml:space="preserve"> službám města Příbora ve výši 3 500 000 Kč,</w:t>
      </w:r>
    </w:p>
    <w:p w14:paraId="76D10897" w14:textId="2E6E8D84" w:rsidR="003B4741" w:rsidRPr="003B4741" w:rsidRDefault="003B4741" w:rsidP="00C22F1F">
      <w:pPr>
        <w:numPr>
          <w:ilvl w:val="1"/>
          <w:numId w:val="8"/>
        </w:numPr>
        <w:spacing w:after="0" w:line="240" w:lineRule="auto"/>
        <w:jc w:val="both"/>
      </w:pPr>
      <w:r w:rsidRPr="003B4741">
        <w:t>vyúčtování energie nebytových prostor za rok 2024 ve výši 522 000 Kč,</w:t>
      </w:r>
    </w:p>
    <w:p w14:paraId="100E7ABF" w14:textId="06C9C468" w:rsidR="003B4741" w:rsidRPr="003B4741" w:rsidRDefault="003B4741" w:rsidP="00C22F1F">
      <w:pPr>
        <w:numPr>
          <w:ilvl w:val="1"/>
          <w:numId w:val="8"/>
        </w:numPr>
        <w:spacing w:after="0" w:line="240" w:lineRule="auto"/>
        <w:jc w:val="both"/>
      </w:pPr>
      <w:r w:rsidRPr="003B4741">
        <w:t>a jiné drobné příjmy,</w:t>
      </w:r>
    </w:p>
    <w:p w14:paraId="48BBCEA3" w14:textId="78524263" w:rsidR="004930E5" w:rsidRPr="003B4741" w:rsidRDefault="005C7F49" w:rsidP="004930E5">
      <w:pPr>
        <w:numPr>
          <w:ilvl w:val="0"/>
          <w:numId w:val="8"/>
        </w:numPr>
        <w:spacing w:after="0" w:line="240" w:lineRule="auto"/>
        <w:jc w:val="both"/>
      </w:pPr>
      <w:r w:rsidRPr="003B4741">
        <w:t xml:space="preserve">v kapitole přijatých transferů </w:t>
      </w:r>
      <w:r w:rsidR="004930E5" w:rsidRPr="003B4741">
        <w:t xml:space="preserve">zapracování dotace </w:t>
      </w:r>
      <w:r w:rsidR="003B4741" w:rsidRPr="003B4741">
        <w:t>na Pomoc domácnostem ve výši 480 000 Kč.</w:t>
      </w:r>
    </w:p>
    <w:p w14:paraId="594FD66F" w14:textId="77777777" w:rsidR="00041734" w:rsidRPr="003B4741" w:rsidRDefault="00041734" w:rsidP="001560CE">
      <w:pPr>
        <w:spacing w:after="0"/>
        <w:rPr>
          <w:u w:val="single"/>
        </w:rPr>
      </w:pPr>
    </w:p>
    <w:p w14:paraId="66E249BF" w14:textId="77777777" w:rsidR="00041734" w:rsidRPr="00BA5B3F" w:rsidRDefault="00041734" w:rsidP="001560CE">
      <w:pPr>
        <w:spacing w:after="0"/>
      </w:pPr>
      <w:r w:rsidRPr="00BA5B3F">
        <w:t>Změny ve výdajích:</w:t>
      </w:r>
    </w:p>
    <w:p w14:paraId="12341408" w14:textId="20320595" w:rsidR="00041734" w:rsidRPr="00A64FF6" w:rsidRDefault="00041734" w:rsidP="001560CE">
      <w:pPr>
        <w:numPr>
          <w:ilvl w:val="0"/>
          <w:numId w:val="5"/>
        </w:numPr>
        <w:spacing w:after="0" w:line="240" w:lineRule="auto"/>
        <w:rPr>
          <w:u w:val="single"/>
        </w:rPr>
      </w:pPr>
      <w:r w:rsidRPr="00A64FF6">
        <w:t xml:space="preserve">zapracování převodů finančních prostředků z roku </w:t>
      </w:r>
      <w:r w:rsidR="000111FE" w:rsidRPr="00A64FF6">
        <w:t>202</w:t>
      </w:r>
      <w:r w:rsidR="00A64FF6" w:rsidRPr="00A64FF6">
        <w:t>4</w:t>
      </w:r>
      <w:r w:rsidRPr="00A64FF6">
        <w:t xml:space="preserve"> do roku </w:t>
      </w:r>
      <w:r w:rsidR="000111FE" w:rsidRPr="00A64FF6">
        <w:t>202</w:t>
      </w:r>
      <w:r w:rsidR="00A64FF6" w:rsidRPr="00A64FF6">
        <w:t>5</w:t>
      </w:r>
      <w:r w:rsidRPr="00A64FF6">
        <w:t>,</w:t>
      </w:r>
    </w:p>
    <w:p w14:paraId="72F1431B" w14:textId="3060BB6E" w:rsidR="00041734" w:rsidRPr="00A64FF6" w:rsidRDefault="00041734" w:rsidP="001560CE">
      <w:pPr>
        <w:numPr>
          <w:ilvl w:val="0"/>
          <w:numId w:val="5"/>
        </w:numPr>
        <w:spacing w:after="0" w:line="240" w:lineRule="auto"/>
        <w:rPr>
          <w:u w:val="single"/>
        </w:rPr>
      </w:pPr>
      <w:r w:rsidRPr="00A64FF6">
        <w:t>zapracování nových požadavků</w:t>
      </w:r>
      <w:r w:rsidR="00A76F98" w:rsidRPr="00A64FF6">
        <w:t xml:space="preserve"> </w:t>
      </w:r>
      <w:r w:rsidRPr="00A64FF6">
        <w:t>odborů</w:t>
      </w:r>
      <w:r w:rsidR="00F84C09" w:rsidRPr="00A64FF6">
        <w:t xml:space="preserve"> na</w:t>
      </w:r>
      <w:r w:rsidR="00BB7CDB" w:rsidRPr="00A64FF6">
        <w:t xml:space="preserve"> běžné</w:t>
      </w:r>
      <w:r w:rsidR="00F84C09" w:rsidRPr="00A64FF6">
        <w:t xml:space="preserve"> i </w:t>
      </w:r>
      <w:r w:rsidR="00BB7CDB" w:rsidRPr="00A64FF6">
        <w:t>kapitálové výdaje</w:t>
      </w:r>
      <w:r w:rsidRPr="00A64FF6">
        <w:t>,</w:t>
      </w:r>
    </w:p>
    <w:p w14:paraId="2CA85899" w14:textId="454483F0" w:rsidR="002721DD" w:rsidRPr="00A64FF6" w:rsidRDefault="002721DD" w:rsidP="002721DD">
      <w:pPr>
        <w:numPr>
          <w:ilvl w:val="0"/>
          <w:numId w:val="5"/>
        </w:numPr>
        <w:spacing w:after="0" w:line="240" w:lineRule="auto"/>
        <w:rPr>
          <w:u w:val="single"/>
        </w:rPr>
      </w:pPr>
      <w:r w:rsidRPr="00A64FF6">
        <w:t xml:space="preserve">zapojení účelové </w:t>
      </w:r>
      <w:r w:rsidR="00A64FF6" w:rsidRPr="00A64FF6">
        <w:t xml:space="preserve">neinvestiční </w:t>
      </w:r>
      <w:r w:rsidRPr="00A64FF6">
        <w:t xml:space="preserve">dotace na </w:t>
      </w:r>
      <w:r w:rsidR="00A64FF6" w:rsidRPr="00A64FF6">
        <w:t>Podporu domácnostem ve výši 480 000 Kč,</w:t>
      </w:r>
    </w:p>
    <w:p w14:paraId="4525026D" w14:textId="1CBBF5E6" w:rsidR="001560CE" w:rsidRPr="00A64FF6" w:rsidRDefault="00041734" w:rsidP="001560CE">
      <w:pPr>
        <w:numPr>
          <w:ilvl w:val="0"/>
          <w:numId w:val="5"/>
        </w:numPr>
        <w:spacing w:after="0" w:line="240" w:lineRule="auto"/>
        <w:rPr>
          <w:u w:val="single"/>
        </w:rPr>
      </w:pPr>
      <w:r w:rsidRPr="00A64FF6">
        <w:t xml:space="preserve">úprava </w:t>
      </w:r>
      <w:r w:rsidR="00BB7CDB" w:rsidRPr="00A64FF6">
        <w:t xml:space="preserve">výše </w:t>
      </w:r>
      <w:r w:rsidRPr="00A64FF6">
        <w:t>rezervy</w:t>
      </w:r>
      <w:r w:rsidR="00BD299A" w:rsidRPr="00A64FF6">
        <w:t>,</w:t>
      </w:r>
    </w:p>
    <w:p w14:paraId="2AFF5561" w14:textId="76998111" w:rsidR="00F86461" w:rsidRDefault="00A64FF6" w:rsidP="00F86461">
      <w:pPr>
        <w:numPr>
          <w:ilvl w:val="0"/>
          <w:numId w:val="5"/>
        </w:numPr>
        <w:spacing w:after="0" w:line="240" w:lineRule="auto"/>
        <w:jc w:val="both"/>
      </w:pPr>
      <w:r>
        <w:t>úprava</w:t>
      </w:r>
      <w:r w:rsidR="00F86461">
        <w:t xml:space="preserve"> názvu závazného ukazatele (dále jen ZU) v kapitole investičních výdajů </w:t>
      </w:r>
      <w:r w:rsidR="00F86461">
        <w:rPr>
          <w:i/>
          <w:iCs/>
        </w:rPr>
        <w:t xml:space="preserve">Vybudování FVE na budově TS a Re-use </w:t>
      </w:r>
      <w:r w:rsidR="00F86461">
        <w:t xml:space="preserve">na ZU </w:t>
      </w:r>
      <w:r w:rsidR="00F86461" w:rsidRPr="00F86461">
        <w:rPr>
          <w:i/>
          <w:iCs/>
        </w:rPr>
        <w:t>Vybudování FVE</w:t>
      </w:r>
      <w:r w:rsidR="00F86461">
        <w:rPr>
          <w:i/>
          <w:iCs/>
        </w:rPr>
        <w:t xml:space="preserve">, </w:t>
      </w:r>
    </w:p>
    <w:p w14:paraId="1F9A523C" w14:textId="05D3D266" w:rsidR="00BD299A" w:rsidRDefault="00A64FF6" w:rsidP="00BD299A">
      <w:pPr>
        <w:numPr>
          <w:ilvl w:val="0"/>
          <w:numId w:val="5"/>
        </w:numPr>
        <w:spacing w:after="0" w:line="240" w:lineRule="auto"/>
        <w:jc w:val="both"/>
      </w:pPr>
      <w:r>
        <w:t>úprava</w:t>
      </w:r>
      <w:r w:rsidR="00BD299A">
        <w:t xml:space="preserve"> názvu ZU v kapitole běžných výdajů</w:t>
      </w:r>
      <w:r w:rsidR="003F7E60">
        <w:t xml:space="preserve"> skupině </w:t>
      </w:r>
      <w:r w:rsidR="00F86461">
        <w:t>2121</w:t>
      </w:r>
      <w:r w:rsidR="00BD299A">
        <w:t xml:space="preserve"> </w:t>
      </w:r>
      <w:r w:rsidR="00F86461">
        <w:rPr>
          <w:i/>
          <w:iCs/>
        </w:rPr>
        <w:t xml:space="preserve">Opravy kanalizací všeobecně </w:t>
      </w:r>
      <w:r w:rsidR="00BD299A" w:rsidRPr="00D01BBF">
        <w:t>na ZU</w:t>
      </w:r>
      <w:r w:rsidR="00BD299A">
        <w:t xml:space="preserve"> </w:t>
      </w:r>
      <w:r w:rsidR="00F86461">
        <w:rPr>
          <w:i/>
          <w:iCs/>
        </w:rPr>
        <w:t>Kanalizace všeobecně – drobné opravy aj. výd.</w:t>
      </w:r>
    </w:p>
    <w:p w14:paraId="71D54235" w14:textId="77777777" w:rsidR="00BD299A" w:rsidRPr="00484C31" w:rsidRDefault="00BD299A" w:rsidP="00BD299A">
      <w:pPr>
        <w:spacing w:after="0" w:line="240" w:lineRule="auto"/>
        <w:rPr>
          <w:u w:val="single"/>
        </w:rPr>
      </w:pPr>
    </w:p>
    <w:p w14:paraId="354B5557" w14:textId="77777777" w:rsidR="00484C31" w:rsidRDefault="003F5A03" w:rsidP="003F5A03">
      <w:pPr>
        <w:tabs>
          <w:tab w:val="left" w:pos="1344"/>
        </w:tabs>
        <w:spacing w:after="0" w:line="240" w:lineRule="auto"/>
      </w:pPr>
      <w:r>
        <w:tab/>
      </w:r>
    </w:p>
    <w:p w14:paraId="2615CB6A" w14:textId="77777777" w:rsidR="00041734" w:rsidRPr="00BA5B3F" w:rsidRDefault="00041734" w:rsidP="001560CE">
      <w:pPr>
        <w:spacing w:after="0"/>
      </w:pPr>
      <w:r w:rsidRPr="00BA5B3F">
        <w:t>Změny ve financování:</w:t>
      </w:r>
    </w:p>
    <w:p w14:paraId="6577EBFC" w14:textId="45485C82" w:rsidR="00911D32" w:rsidRDefault="00041734" w:rsidP="00B162AA">
      <w:pPr>
        <w:numPr>
          <w:ilvl w:val="0"/>
          <w:numId w:val="6"/>
        </w:numPr>
        <w:spacing w:after="0" w:line="240" w:lineRule="auto"/>
      </w:pPr>
      <w:r w:rsidRPr="00701042">
        <w:rPr>
          <w:b/>
          <w:bCs/>
        </w:rPr>
        <w:t xml:space="preserve">zapojení </w:t>
      </w:r>
      <w:r w:rsidR="00D01BBF">
        <w:rPr>
          <w:b/>
          <w:bCs/>
        </w:rPr>
        <w:t xml:space="preserve">části </w:t>
      </w:r>
      <w:r w:rsidRPr="00701042">
        <w:rPr>
          <w:b/>
          <w:bCs/>
        </w:rPr>
        <w:t xml:space="preserve">zůstatku finančních prostředků z roku </w:t>
      </w:r>
      <w:r w:rsidR="00562717" w:rsidRPr="00701042">
        <w:rPr>
          <w:b/>
          <w:bCs/>
        </w:rPr>
        <w:t>202</w:t>
      </w:r>
      <w:r w:rsidR="00F86461">
        <w:rPr>
          <w:b/>
          <w:bCs/>
        </w:rPr>
        <w:t>4</w:t>
      </w:r>
      <w:r w:rsidR="00562717" w:rsidRPr="00701042">
        <w:rPr>
          <w:b/>
          <w:bCs/>
        </w:rPr>
        <w:t xml:space="preserve"> v</w:t>
      </w:r>
      <w:r w:rsidR="009E3A18">
        <w:rPr>
          <w:b/>
          <w:bCs/>
        </w:rPr>
        <w:t xml:space="preserve"> celkové</w:t>
      </w:r>
      <w:r w:rsidR="00EF1ECB" w:rsidRPr="00701042">
        <w:rPr>
          <w:b/>
          <w:bCs/>
        </w:rPr>
        <w:t xml:space="preserve"> výši </w:t>
      </w:r>
      <w:r w:rsidR="00F86461">
        <w:rPr>
          <w:b/>
          <w:bCs/>
        </w:rPr>
        <w:t xml:space="preserve">73 670 436,05 </w:t>
      </w:r>
      <w:r w:rsidR="00EF1ECB" w:rsidRPr="00701042">
        <w:rPr>
          <w:b/>
          <w:bCs/>
        </w:rPr>
        <w:t>Kč</w:t>
      </w:r>
      <w:r w:rsidR="00EF1ECB">
        <w:t>.</w:t>
      </w:r>
    </w:p>
    <w:p w14:paraId="66D92AC2" w14:textId="77777777" w:rsidR="009E3A18" w:rsidRPr="00EA6305" w:rsidRDefault="009E3A18" w:rsidP="008F68AB">
      <w:pPr>
        <w:spacing w:after="0" w:line="240" w:lineRule="auto"/>
        <w:rPr>
          <w:b/>
          <w:bCs/>
        </w:rPr>
      </w:pPr>
    </w:p>
    <w:p w14:paraId="0AC244B0" w14:textId="27098319" w:rsidR="008F68AB" w:rsidRDefault="008F68AB" w:rsidP="008F68AB">
      <w:pPr>
        <w:spacing w:after="0" w:line="240" w:lineRule="auto"/>
        <w:rPr>
          <w:b/>
          <w:bCs/>
        </w:rPr>
      </w:pPr>
      <w:r w:rsidRPr="00EA6305">
        <w:rPr>
          <w:b/>
          <w:bCs/>
        </w:rPr>
        <w:t>Rezerva</w:t>
      </w:r>
      <w:r w:rsidR="004945E4">
        <w:rPr>
          <w:b/>
          <w:bCs/>
        </w:rPr>
        <w:t xml:space="preserve"> se</w:t>
      </w:r>
      <w:r w:rsidRPr="00EA6305">
        <w:rPr>
          <w:b/>
          <w:bCs/>
        </w:rPr>
        <w:t xml:space="preserve"> po zapracování </w:t>
      </w:r>
      <w:r w:rsidR="00864769">
        <w:rPr>
          <w:b/>
          <w:bCs/>
        </w:rPr>
        <w:t xml:space="preserve">změn v příjmech, </w:t>
      </w:r>
      <w:r w:rsidRPr="00EA6305">
        <w:rPr>
          <w:b/>
          <w:bCs/>
        </w:rPr>
        <w:t>požadavků</w:t>
      </w:r>
      <w:r w:rsidR="009E3A18" w:rsidRPr="00EA6305">
        <w:rPr>
          <w:b/>
          <w:bCs/>
        </w:rPr>
        <w:t xml:space="preserve"> </w:t>
      </w:r>
      <w:r w:rsidR="00864769">
        <w:rPr>
          <w:b/>
          <w:bCs/>
        </w:rPr>
        <w:t>na výdaje a dalších úprav dle pracovní schůzky konané dne 0</w:t>
      </w:r>
      <w:r w:rsidR="00F86461">
        <w:rPr>
          <w:b/>
          <w:bCs/>
        </w:rPr>
        <w:t>5</w:t>
      </w:r>
      <w:r w:rsidR="00864769">
        <w:rPr>
          <w:b/>
          <w:bCs/>
        </w:rPr>
        <w:t>.02.202</w:t>
      </w:r>
      <w:r w:rsidR="00F86461">
        <w:rPr>
          <w:b/>
          <w:bCs/>
        </w:rPr>
        <w:t>5</w:t>
      </w:r>
      <w:r w:rsidR="00864769">
        <w:rPr>
          <w:b/>
          <w:bCs/>
        </w:rPr>
        <w:t xml:space="preserve"> </w:t>
      </w:r>
      <w:r w:rsidR="009E3A18" w:rsidRPr="00EA6305">
        <w:rPr>
          <w:b/>
          <w:bCs/>
        </w:rPr>
        <w:t xml:space="preserve">navyšuje </w:t>
      </w:r>
      <w:r w:rsidR="009E3A18" w:rsidRPr="002F059A">
        <w:rPr>
          <w:b/>
          <w:bCs/>
        </w:rPr>
        <w:t xml:space="preserve">o </w:t>
      </w:r>
      <w:r w:rsidR="002F059A" w:rsidRPr="002F059A">
        <w:rPr>
          <w:b/>
          <w:bCs/>
        </w:rPr>
        <w:t xml:space="preserve">29 875 500 </w:t>
      </w:r>
      <w:r w:rsidR="004925A1" w:rsidRPr="002F059A">
        <w:rPr>
          <w:b/>
          <w:bCs/>
        </w:rPr>
        <w:t>Kč</w:t>
      </w:r>
      <w:r w:rsidR="009E3A18" w:rsidRPr="002F059A">
        <w:rPr>
          <w:b/>
          <w:bCs/>
        </w:rPr>
        <w:t xml:space="preserve"> a činí</w:t>
      </w:r>
      <w:r w:rsidR="00991781" w:rsidRPr="002F059A">
        <w:rPr>
          <w:b/>
          <w:bCs/>
        </w:rPr>
        <w:t xml:space="preserve"> tedy</w:t>
      </w:r>
      <w:r w:rsidR="009E3A18" w:rsidRPr="002F059A">
        <w:rPr>
          <w:b/>
          <w:bCs/>
        </w:rPr>
        <w:t xml:space="preserve"> </w:t>
      </w:r>
      <w:r w:rsidR="002F059A" w:rsidRPr="002F059A">
        <w:rPr>
          <w:b/>
          <w:bCs/>
        </w:rPr>
        <w:t xml:space="preserve">30 314 000 </w:t>
      </w:r>
      <w:r w:rsidRPr="002F059A">
        <w:rPr>
          <w:b/>
          <w:bCs/>
        </w:rPr>
        <w:t>Kč.</w:t>
      </w:r>
    </w:p>
    <w:p w14:paraId="21798CCA" w14:textId="77777777" w:rsidR="00E0708C" w:rsidRDefault="00E0708C" w:rsidP="008F68AB">
      <w:pPr>
        <w:spacing w:after="0" w:line="240" w:lineRule="auto"/>
        <w:rPr>
          <w:b/>
          <w:bCs/>
        </w:rPr>
      </w:pPr>
    </w:p>
    <w:p w14:paraId="53F766FF" w14:textId="3DF95F76" w:rsidR="00E0708C" w:rsidRDefault="00E0708C" w:rsidP="008F68AB">
      <w:pPr>
        <w:spacing w:after="0" w:line="240" w:lineRule="auto"/>
        <w:rPr>
          <w:b/>
          <w:bCs/>
        </w:rPr>
      </w:pPr>
      <w:r>
        <w:rPr>
          <w:b/>
          <w:bCs/>
        </w:rPr>
        <w:t>Na základě pod</w:t>
      </w:r>
      <w:r w:rsidR="00F35F84">
        <w:rPr>
          <w:b/>
          <w:bCs/>
        </w:rPr>
        <w:t>n</w:t>
      </w:r>
      <w:r>
        <w:rPr>
          <w:b/>
          <w:bCs/>
        </w:rPr>
        <w:t>ětu pana starosty bude předmětem projednávání na RO č. 1 následující:</w:t>
      </w:r>
    </w:p>
    <w:p w14:paraId="45E2B0D5" w14:textId="1353D12B" w:rsidR="00E0708C" w:rsidRDefault="00E0708C" w:rsidP="00E0708C">
      <w:pPr>
        <w:pStyle w:val="Odstavecseseznamem"/>
        <w:numPr>
          <w:ilvl w:val="0"/>
          <w:numId w:val="20"/>
        </w:numPr>
        <w:spacing w:after="0" w:line="240" w:lineRule="auto"/>
        <w:ind w:left="720"/>
      </w:pPr>
      <w:r>
        <w:t xml:space="preserve">zařazení </w:t>
      </w:r>
      <w:r w:rsidRPr="00E0708C">
        <w:t>finanční</w:t>
      </w:r>
      <w:r>
        <w:t>ch</w:t>
      </w:r>
      <w:r w:rsidRPr="00E0708C">
        <w:t xml:space="preserve"> prostředk</w:t>
      </w:r>
      <w:r>
        <w:t>ů</w:t>
      </w:r>
      <w:r w:rsidRPr="00E0708C">
        <w:t xml:space="preserve"> na brožuru o městě Příboře v podobě nové vizuální identity,</w:t>
      </w:r>
    </w:p>
    <w:p w14:paraId="2254CFE4" w14:textId="3A4FCBE7" w:rsidR="00E0708C" w:rsidRPr="00E0708C" w:rsidRDefault="00E0708C" w:rsidP="00E0708C">
      <w:pPr>
        <w:pStyle w:val="Odstavecseseznamem"/>
        <w:numPr>
          <w:ilvl w:val="0"/>
          <w:numId w:val="20"/>
        </w:numPr>
        <w:spacing w:after="0" w:line="240" w:lineRule="auto"/>
        <w:ind w:left="720"/>
      </w:pPr>
      <w:r w:rsidRPr="00E0708C">
        <w:t>zařazení finančních prostředků na nový strategický plán města Příbora (dlouhodobý plán města ve všech možných oblastech) platný od 2026–2034.</w:t>
      </w:r>
    </w:p>
    <w:p w14:paraId="05754F58" w14:textId="0071A297" w:rsidR="00622A9D" w:rsidRDefault="00622A9D" w:rsidP="00E0708C">
      <w:pPr>
        <w:spacing w:after="0" w:line="240" w:lineRule="auto"/>
        <w:rPr>
          <w:b/>
          <w:bCs/>
        </w:rPr>
      </w:pPr>
    </w:p>
    <w:p w14:paraId="2E254C5F" w14:textId="77777777" w:rsidR="00E0708C" w:rsidRDefault="00E0708C" w:rsidP="008F68AB">
      <w:pPr>
        <w:spacing w:after="0" w:line="240" w:lineRule="auto"/>
        <w:rPr>
          <w:b/>
          <w:bCs/>
        </w:rPr>
      </w:pPr>
    </w:p>
    <w:p w14:paraId="22772721" w14:textId="5024F4FC" w:rsidR="00622A9D" w:rsidRDefault="00622A9D" w:rsidP="008F68AB">
      <w:pPr>
        <w:spacing w:after="0" w:line="240" w:lineRule="auto"/>
        <w:rPr>
          <w:b/>
          <w:bCs/>
        </w:rPr>
      </w:pPr>
    </w:p>
    <w:p w14:paraId="34D73762" w14:textId="66408893" w:rsidR="00622A9D" w:rsidRDefault="00622A9D" w:rsidP="008F68AB">
      <w:pPr>
        <w:spacing w:after="0" w:line="240" w:lineRule="auto"/>
        <w:rPr>
          <w:i/>
          <w:iCs/>
        </w:rPr>
      </w:pPr>
      <w:r>
        <w:rPr>
          <w:i/>
          <w:iCs/>
        </w:rPr>
        <w:t>D</w:t>
      </w:r>
      <w:r w:rsidRPr="00622A9D">
        <w:rPr>
          <w:i/>
          <w:iCs/>
        </w:rPr>
        <w:t xml:space="preserve">ůvodovou zprávu </w:t>
      </w:r>
      <w:r w:rsidR="009E3A18">
        <w:rPr>
          <w:i/>
          <w:iCs/>
        </w:rPr>
        <w:t>zpracovala</w:t>
      </w:r>
      <w:r w:rsidRPr="00622A9D">
        <w:rPr>
          <w:i/>
          <w:iCs/>
        </w:rPr>
        <w:t xml:space="preserve"> P. Friedlová</w:t>
      </w:r>
      <w:r w:rsidR="002F059A">
        <w:rPr>
          <w:i/>
          <w:iCs/>
        </w:rPr>
        <w:t>, H. Milatová</w:t>
      </w:r>
      <w:r w:rsidR="0045675B" w:rsidRPr="0045675B">
        <w:rPr>
          <w:i/>
          <w:iCs/>
        </w:rPr>
        <w:t xml:space="preserve"> </w:t>
      </w:r>
      <w:r w:rsidR="0045675B" w:rsidRPr="00622A9D">
        <w:rPr>
          <w:i/>
          <w:iCs/>
        </w:rPr>
        <w:t xml:space="preserve">dne </w:t>
      </w:r>
      <w:r w:rsidR="00A94E12">
        <w:rPr>
          <w:i/>
          <w:iCs/>
        </w:rPr>
        <w:t>1</w:t>
      </w:r>
      <w:r w:rsidR="002F059A">
        <w:rPr>
          <w:i/>
          <w:iCs/>
        </w:rPr>
        <w:t>0</w:t>
      </w:r>
      <w:r w:rsidR="0045675B" w:rsidRPr="00622A9D">
        <w:rPr>
          <w:i/>
          <w:iCs/>
        </w:rPr>
        <w:t xml:space="preserve">. </w:t>
      </w:r>
      <w:r w:rsidR="009E3A18">
        <w:rPr>
          <w:i/>
          <w:iCs/>
        </w:rPr>
        <w:t xml:space="preserve">února </w:t>
      </w:r>
      <w:r w:rsidR="0045675B" w:rsidRPr="00622A9D">
        <w:rPr>
          <w:i/>
          <w:iCs/>
        </w:rPr>
        <w:t>202</w:t>
      </w:r>
      <w:r w:rsidR="002F059A">
        <w:rPr>
          <w:i/>
          <w:iCs/>
        </w:rPr>
        <w:t>5</w:t>
      </w:r>
      <w:r w:rsidR="0045675B">
        <w:rPr>
          <w:i/>
          <w:iCs/>
        </w:rPr>
        <w:t>.</w:t>
      </w:r>
    </w:p>
    <w:p w14:paraId="73477210" w14:textId="77777777" w:rsidR="00231AA0" w:rsidRDefault="00231AA0" w:rsidP="008F68AB">
      <w:pPr>
        <w:spacing w:after="0" w:line="240" w:lineRule="auto"/>
        <w:rPr>
          <w:i/>
          <w:iCs/>
        </w:rPr>
      </w:pPr>
    </w:p>
    <w:p w14:paraId="086822A6" w14:textId="5BC92EC9" w:rsidR="00231AA0" w:rsidRPr="00622A9D" w:rsidRDefault="00231AA0" w:rsidP="008F68AB">
      <w:pPr>
        <w:spacing w:after="0" w:line="240" w:lineRule="auto"/>
        <w:rPr>
          <w:i/>
          <w:iCs/>
        </w:rPr>
      </w:pPr>
      <w:r>
        <w:rPr>
          <w:i/>
          <w:iCs/>
        </w:rPr>
        <w:t>---------------------------------------------------------------------------------------------------------------------------------</w:t>
      </w:r>
    </w:p>
    <w:p w14:paraId="59D1CB15" w14:textId="77777777" w:rsidR="007E7C44" w:rsidRDefault="007E7C44" w:rsidP="001560CE">
      <w:pPr>
        <w:spacing w:after="0"/>
      </w:pPr>
    </w:p>
    <w:p w14:paraId="1E062AFC" w14:textId="3A313C53" w:rsidR="00231AA0" w:rsidRPr="00A55727" w:rsidRDefault="00231AA0" w:rsidP="00231AA0">
      <w:pPr>
        <w:spacing w:after="0"/>
        <w:rPr>
          <w:b/>
          <w:bCs/>
        </w:rPr>
      </w:pPr>
      <w:r w:rsidRPr="00A55727">
        <w:rPr>
          <w:b/>
          <w:bCs/>
        </w:rPr>
        <w:t>Materiál projednala rada města dne 18. února 2025 s následujícím usnesením:</w:t>
      </w:r>
    </w:p>
    <w:p w14:paraId="6DABB80C" w14:textId="77777777" w:rsidR="00231AA0" w:rsidRDefault="00231AA0" w:rsidP="00231AA0">
      <w:pPr>
        <w:spacing w:after="0"/>
      </w:pPr>
    </w:p>
    <w:p w14:paraId="6FC08E88" w14:textId="21A8F619" w:rsidR="00231AA0" w:rsidRDefault="00231AA0" w:rsidP="00231AA0">
      <w:pPr>
        <w:spacing w:after="0"/>
      </w:pPr>
      <w:r>
        <w:t>„Rada města projednala návrh rozpočtového opatření č. 1 města Příbora na rok 2025 a doplnila dle zápisu.“</w:t>
      </w:r>
    </w:p>
    <w:p w14:paraId="4928E015" w14:textId="77777777" w:rsidR="00231AA0" w:rsidRDefault="00231AA0" w:rsidP="00231AA0">
      <w:pPr>
        <w:spacing w:after="0"/>
      </w:pPr>
    </w:p>
    <w:p w14:paraId="40051512" w14:textId="4DF90AA1" w:rsidR="00231AA0" w:rsidRDefault="00231AA0" w:rsidP="001560CE">
      <w:pPr>
        <w:spacing w:after="0"/>
        <w:rPr>
          <w:i/>
          <w:iCs/>
        </w:rPr>
      </w:pPr>
      <w:r>
        <w:t>Dle zápisu RM na své schůzi doplnila RO č. 1 o běžný výdaj</w:t>
      </w:r>
      <w:r w:rsidR="006F67E6">
        <w:t xml:space="preserve"> na § 3319</w:t>
      </w:r>
      <w:r>
        <w:t xml:space="preserve"> ve výši 50 000 Kč na slavnostní otevření novostavby skateparku. Dále viz příloha č. 2 (komentáře k RO č. 1)</w:t>
      </w:r>
      <w:r w:rsidR="006F67E6">
        <w:t xml:space="preserve"> </w:t>
      </w:r>
      <w:r>
        <w:t xml:space="preserve">ZU </w:t>
      </w:r>
      <w:r>
        <w:rPr>
          <w:i/>
          <w:iCs/>
        </w:rPr>
        <w:t xml:space="preserve">Kultura - </w:t>
      </w:r>
      <w:r w:rsidR="006F67E6">
        <w:rPr>
          <w:i/>
          <w:iCs/>
        </w:rPr>
        <w:t xml:space="preserve">akce kulturní, společenské a </w:t>
      </w:r>
      <w:r>
        <w:rPr>
          <w:i/>
          <w:iCs/>
        </w:rPr>
        <w:t>sportovní</w:t>
      </w:r>
      <w:r w:rsidR="006F67E6">
        <w:rPr>
          <w:i/>
          <w:iCs/>
        </w:rPr>
        <w:t xml:space="preserve">.  </w:t>
      </w:r>
    </w:p>
    <w:p w14:paraId="16794F50" w14:textId="28057DCC" w:rsidR="006F67E6" w:rsidRDefault="006F67E6" w:rsidP="001560CE">
      <w:pPr>
        <w:spacing w:after="0"/>
      </w:pPr>
      <w:r>
        <w:t xml:space="preserve">Po zapracování tohoto požadavku se rezerva snížila o 50 000 Kč a činí tedy 30 264 000 Kč. </w:t>
      </w:r>
    </w:p>
    <w:p w14:paraId="6960C4CE" w14:textId="77777777" w:rsidR="006F67E6" w:rsidRDefault="006F67E6" w:rsidP="001560CE">
      <w:pPr>
        <w:spacing w:after="0"/>
      </w:pPr>
    </w:p>
    <w:p w14:paraId="79044379" w14:textId="57AC725D" w:rsidR="006F67E6" w:rsidRDefault="006F67E6" w:rsidP="006F67E6">
      <w:pPr>
        <w:spacing w:after="0" w:line="240" w:lineRule="auto"/>
        <w:rPr>
          <w:i/>
          <w:iCs/>
        </w:rPr>
      </w:pPr>
      <w:r>
        <w:rPr>
          <w:i/>
          <w:iCs/>
        </w:rPr>
        <w:t>D</w:t>
      </w:r>
      <w:r w:rsidRPr="00622A9D">
        <w:rPr>
          <w:i/>
          <w:iCs/>
        </w:rPr>
        <w:t>ůvodovou zprávu</w:t>
      </w:r>
      <w:r>
        <w:rPr>
          <w:i/>
          <w:iCs/>
        </w:rPr>
        <w:t xml:space="preserve"> doplnila</w:t>
      </w:r>
      <w:r w:rsidRPr="00622A9D">
        <w:rPr>
          <w:i/>
          <w:iCs/>
        </w:rPr>
        <w:t xml:space="preserve"> P. Friedlová</w:t>
      </w:r>
      <w:r>
        <w:rPr>
          <w:i/>
          <w:iCs/>
        </w:rPr>
        <w:t>, H. Milatová</w:t>
      </w:r>
      <w:r w:rsidRPr="0045675B">
        <w:rPr>
          <w:i/>
          <w:iCs/>
        </w:rPr>
        <w:t xml:space="preserve"> </w:t>
      </w:r>
      <w:r w:rsidRPr="00622A9D">
        <w:rPr>
          <w:i/>
          <w:iCs/>
        </w:rPr>
        <w:t xml:space="preserve">dne </w:t>
      </w:r>
      <w:r>
        <w:rPr>
          <w:i/>
          <w:iCs/>
        </w:rPr>
        <w:t>19</w:t>
      </w:r>
      <w:r w:rsidRPr="00622A9D">
        <w:rPr>
          <w:i/>
          <w:iCs/>
        </w:rPr>
        <w:t xml:space="preserve">. </w:t>
      </w:r>
      <w:r>
        <w:rPr>
          <w:i/>
          <w:iCs/>
        </w:rPr>
        <w:t xml:space="preserve">února </w:t>
      </w:r>
      <w:r w:rsidRPr="00622A9D">
        <w:rPr>
          <w:i/>
          <w:iCs/>
        </w:rPr>
        <w:t>202</w:t>
      </w:r>
      <w:r>
        <w:rPr>
          <w:i/>
          <w:iCs/>
        </w:rPr>
        <w:t>5.</w:t>
      </w:r>
    </w:p>
    <w:p w14:paraId="4AC30394" w14:textId="77777777" w:rsidR="001701C5" w:rsidRDefault="001701C5" w:rsidP="006F67E6">
      <w:pPr>
        <w:spacing w:after="0" w:line="240" w:lineRule="auto"/>
        <w:rPr>
          <w:i/>
          <w:iCs/>
        </w:rPr>
      </w:pPr>
    </w:p>
    <w:p w14:paraId="133BF1FC" w14:textId="7475E0A6" w:rsidR="001701C5" w:rsidRDefault="001701C5" w:rsidP="006F67E6">
      <w:pPr>
        <w:spacing w:after="0" w:line="240" w:lineRule="auto"/>
      </w:pPr>
      <w:r>
        <w:rPr>
          <w:i/>
          <w:iCs/>
        </w:rPr>
        <w:t>--------------------------------------------------------------------------------------------------------------------------------------</w:t>
      </w:r>
    </w:p>
    <w:p w14:paraId="2C6BDFDB" w14:textId="77777777" w:rsidR="001701C5" w:rsidRPr="001701C5" w:rsidRDefault="001701C5" w:rsidP="006F67E6">
      <w:pPr>
        <w:spacing w:after="0" w:line="240" w:lineRule="auto"/>
      </w:pPr>
    </w:p>
    <w:p w14:paraId="66983A5F" w14:textId="77777777" w:rsidR="006F67E6" w:rsidRDefault="006F67E6" w:rsidP="001560CE">
      <w:pPr>
        <w:spacing w:after="0"/>
      </w:pPr>
    </w:p>
    <w:p w14:paraId="58D5A14C" w14:textId="77777777" w:rsidR="001701C5" w:rsidRDefault="001701C5" w:rsidP="001560CE">
      <w:pPr>
        <w:spacing w:after="0"/>
      </w:pPr>
    </w:p>
    <w:p w14:paraId="69849081" w14:textId="5B209D0F" w:rsidR="001701C5" w:rsidRPr="00A55727" w:rsidRDefault="001701C5" w:rsidP="001701C5">
      <w:pPr>
        <w:spacing w:after="0"/>
        <w:rPr>
          <w:b/>
          <w:bCs/>
        </w:rPr>
      </w:pPr>
      <w:r w:rsidRPr="00A55727">
        <w:rPr>
          <w:b/>
          <w:bCs/>
        </w:rPr>
        <w:lastRenderedPageBreak/>
        <w:t>Materiál byl projednán 6. března 2025 na výjezdovém školení členů zastupitelstva.</w:t>
      </w:r>
    </w:p>
    <w:p w14:paraId="1DA89B2D" w14:textId="77777777" w:rsidR="001701C5" w:rsidRPr="00A55727" w:rsidRDefault="001701C5" w:rsidP="001701C5">
      <w:pPr>
        <w:spacing w:after="0"/>
        <w:rPr>
          <w:b/>
          <w:bCs/>
        </w:rPr>
      </w:pPr>
    </w:p>
    <w:p w14:paraId="456D9AAB" w14:textId="77777777" w:rsidR="001701C5" w:rsidRDefault="001701C5" w:rsidP="001701C5">
      <w:pPr>
        <w:spacing w:after="0"/>
      </w:pPr>
      <w:r>
        <w:t xml:space="preserve">Od doby projednání tohoto materiálu v radě města dne 18. února 2025 došlo k několika změnám, </w:t>
      </w:r>
    </w:p>
    <w:p w14:paraId="033A7E86" w14:textId="5163DE52" w:rsidR="001701C5" w:rsidRDefault="001701C5" w:rsidP="001701C5">
      <w:pPr>
        <w:spacing w:after="0"/>
      </w:pPr>
      <w:r>
        <w:t xml:space="preserve">které byly na výjezdovém </w:t>
      </w:r>
      <w:r w:rsidR="00315E7A">
        <w:t xml:space="preserve">školení </w:t>
      </w:r>
      <w:r>
        <w:t>projednány:</w:t>
      </w:r>
    </w:p>
    <w:p w14:paraId="40C7910F" w14:textId="77777777" w:rsidR="001701C5" w:rsidRDefault="001701C5" w:rsidP="001701C5">
      <w:pPr>
        <w:spacing w:after="0"/>
      </w:pPr>
    </w:p>
    <w:p w14:paraId="7F51DEBA" w14:textId="4C97C7EA" w:rsidR="001701C5" w:rsidRDefault="00E15FBF" w:rsidP="001701C5">
      <w:pPr>
        <w:spacing w:after="0" w:line="240" w:lineRule="auto"/>
        <w:rPr>
          <w:u w:val="single"/>
        </w:rPr>
      </w:pPr>
      <w:r>
        <w:rPr>
          <w:u w:val="single"/>
        </w:rPr>
        <w:t xml:space="preserve">přijetí </w:t>
      </w:r>
      <w:r w:rsidR="001701C5" w:rsidRPr="001701C5">
        <w:rPr>
          <w:u w:val="single"/>
        </w:rPr>
        <w:t>dotace do kapitoly Přijaté transfery:</w:t>
      </w:r>
    </w:p>
    <w:p w14:paraId="77F8E85F" w14:textId="7CCAA2A6" w:rsidR="001701C5" w:rsidRDefault="001701C5" w:rsidP="001701C5">
      <w:pPr>
        <w:spacing w:after="0" w:line="240" w:lineRule="auto"/>
      </w:pPr>
      <w:r>
        <w:t>dotace z MK na MPR v částce</w:t>
      </w:r>
      <w:r w:rsidRPr="002C7125">
        <w:t xml:space="preserve"> </w:t>
      </w:r>
      <w:r w:rsidRPr="001701C5">
        <w:t>1 890 000 Kč, pol. 4116</w:t>
      </w:r>
      <w:r w:rsidR="00E15FBF">
        <w:t>,</w:t>
      </w:r>
    </w:p>
    <w:p w14:paraId="0B949E34" w14:textId="77777777" w:rsidR="001701C5" w:rsidRPr="001701C5" w:rsidRDefault="001701C5" w:rsidP="001701C5">
      <w:pPr>
        <w:spacing w:after="0" w:line="240" w:lineRule="auto"/>
        <w:rPr>
          <w:u w:val="single"/>
        </w:rPr>
      </w:pPr>
    </w:p>
    <w:p w14:paraId="142EFA77" w14:textId="77777777" w:rsidR="001701C5" w:rsidRDefault="001701C5" w:rsidP="001701C5">
      <w:pPr>
        <w:spacing w:after="0"/>
        <w:rPr>
          <w:u w:val="single"/>
        </w:rPr>
      </w:pPr>
      <w:r>
        <w:rPr>
          <w:u w:val="single"/>
        </w:rPr>
        <w:t>zapojení:</w:t>
      </w:r>
    </w:p>
    <w:p w14:paraId="09CFAFD8" w14:textId="4F6C0587" w:rsidR="001701C5" w:rsidRDefault="001701C5" w:rsidP="001701C5">
      <w:pPr>
        <w:spacing w:after="0"/>
      </w:pPr>
      <w:r>
        <w:t>dotace na MPR ve stejné výši 1 890 000 Kč do běžných výdajů na § 3322</w:t>
      </w:r>
      <w:r w:rsidR="00E15FBF">
        <w:t>, pol. 5493.</w:t>
      </w:r>
    </w:p>
    <w:p w14:paraId="00FCCF61" w14:textId="77777777" w:rsidR="001701C5" w:rsidRDefault="001701C5" w:rsidP="001701C5">
      <w:pPr>
        <w:spacing w:line="278" w:lineRule="auto"/>
      </w:pPr>
    </w:p>
    <w:p w14:paraId="2F90D092" w14:textId="67038D8C" w:rsidR="001701C5" w:rsidRPr="001701C5" w:rsidRDefault="00E15FBF" w:rsidP="001701C5">
      <w:pPr>
        <w:spacing w:line="278" w:lineRule="auto"/>
        <w:rPr>
          <w:u w:val="single"/>
        </w:rPr>
      </w:pPr>
      <w:r>
        <w:rPr>
          <w:u w:val="single"/>
        </w:rPr>
        <w:t xml:space="preserve">Dále byly projednány návrhy </w:t>
      </w:r>
      <w:r w:rsidR="00A275C1">
        <w:rPr>
          <w:u w:val="single"/>
        </w:rPr>
        <w:t xml:space="preserve">na </w:t>
      </w:r>
      <w:r w:rsidR="001701C5" w:rsidRPr="001701C5">
        <w:rPr>
          <w:u w:val="single"/>
        </w:rPr>
        <w:t>úpravy výdajů</w:t>
      </w:r>
      <w:r>
        <w:rPr>
          <w:u w:val="single"/>
        </w:rPr>
        <w:t xml:space="preserve"> – </w:t>
      </w:r>
      <w:r w:rsidR="00A275C1">
        <w:rPr>
          <w:u w:val="single"/>
        </w:rPr>
        <w:t xml:space="preserve">jedná se o </w:t>
      </w:r>
      <w:r>
        <w:rPr>
          <w:u w:val="single"/>
        </w:rPr>
        <w:t xml:space="preserve">požadavky </w:t>
      </w:r>
      <w:r w:rsidR="00214121">
        <w:rPr>
          <w:u w:val="single"/>
        </w:rPr>
        <w:t xml:space="preserve">vedoucích </w:t>
      </w:r>
      <w:r>
        <w:rPr>
          <w:u w:val="single"/>
        </w:rPr>
        <w:t>jednotlivých odborů</w:t>
      </w:r>
      <w:r w:rsidR="00A275C1">
        <w:rPr>
          <w:u w:val="single"/>
        </w:rPr>
        <w:t xml:space="preserve"> a požadavky </w:t>
      </w:r>
      <w:r w:rsidR="00CD7C79">
        <w:rPr>
          <w:u w:val="single"/>
        </w:rPr>
        <w:t xml:space="preserve">a návrhy </w:t>
      </w:r>
      <w:r w:rsidR="00A275C1">
        <w:rPr>
          <w:u w:val="single"/>
        </w:rPr>
        <w:t>členů ZM přímo na výjezdovém školení:</w:t>
      </w:r>
    </w:p>
    <w:p w14:paraId="5C8C85F1" w14:textId="17B48C50" w:rsidR="001701C5" w:rsidRPr="00A275C1" w:rsidRDefault="00E15FBF" w:rsidP="00A275C1">
      <w:pPr>
        <w:pStyle w:val="Odstavecseseznamem"/>
        <w:numPr>
          <w:ilvl w:val="0"/>
          <w:numId w:val="23"/>
        </w:numPr>
        <w:spacing w:after="0" w:line="240" w:lineRule="auto"/>
      </w:pPr>
      <w:r w:rsidRPr="00A275C1">
        <w:t xml:space="preserve">navýšení </w:t>
      </w:r>
      <w:r w:rsidR="001701C5" w:rsidRPr="00A275C1">
        <w:t>běžných výdajů na § 3322</w:t>
      </w:r>
      <w:r w:rsidRPr="00A275C1">
        <w:t>, pol. 5493</w:t>
      </w:r>
      <w:r w:rsidR="001701C5" w:rsidRPr="00A275C1">
        <w:rPr>
          <w:i/>
          <w:iCs/>
        </w:rPr>
        <w:t xml:space="preserve"> </w:t>
      </w:r>
      <w:r w:rsidR="001701C5" w:rsidRPr="00A275C1">
        <w:t>o</w:t>
      </w:r>
      <w:r w:rsidRPr="00A275C1">
        <w:t xml:space="preserve"> 730 000 Kč – jedná se o navýšení vlastních prostředků vůči přijaté dotaci</w:t>
      </w:r>
      <w:r w:rsidR="00A37564">
        <w:t xml:space="preserve"> na MPR ve výši 1 890 000 Kč – požadavek OIRSM,</w:t>
      </w:r>
    </w:p>
    <w:p w14:paraId="08D4FABB" w14:textId="77777777" w:rsidR="00E15FBF" w:rsidRPr="00A275C1" w:rsidRDefault="00E15FBF" w:rsidP="00A275C1">
      <w:pPr>
        <w:spacing w:after="0" w:line="240" w:lineRule="auto"/>
      </w:pPr>
    </w:p>
    <w:p w14:paraId="08FDBA2C" w14:textId="5ECA7342" w:rsidR="00E15FBF" w:rsidRPr="00A275C1" w:rsidRDefault="00E15FBF" w:rsidP="00A275C1">
      <w:pPr>
        <w:pStyle w:val="Odstavecseseznamem"/>
        <w:numPr>
          <w:ilvl w:val="0"/>
          <w:numId w:val="23"/>
        </w:numPr>
        <w:spacing w:after="0" w:line="240" w:lineRule="auto"/>
      </w:pPr>
      <w:r w:rsidRPr="00A275C1">
        <w:t>z</w:t>
      </w:r>
      <w:r w:rsidR="001701C5" w:rsidRPr="00A275C1">
        <w:t>apracov</w:t>
      </w:r>
      <w:r w:rsidRPr="00A275C1">
        <w:t xml:space="preserve">ání nové částky </w:t>
      </w:r>
      <w:r w:rsidR="001701C5" w:rsidRPr="00A275C1">
        <w:t>do výdajů 481 000 Kč – finanční prostředky na akci „Odstranění zpevněné komunikace na par. č. 635/8 v k.ú. Klokočov u Příbora“, §2212, pol. 5171</w:t>
      </w:r>
      <w:r w:rsidR="00A37564">
        <w:t xml:space="preserve"> – požadavek OIRSM, </w:t>
      </w:r>
    </w:p>
    <w:p w14:paraId="6E2E68A9" w14:textId="77777777" w:rsidR="00E15FBF" w:rsidRPr="00A275C1" w:rsidRDefault="00E15FBF" w:rsidP="00A275C1">
      <w:pPr>
        <w:spacing w:after="0" w:line="240" w:lineRule="auto"/>
      </w:pPr>
    </w:p>
    <w:p w14:paraId="0D3A3F68" w14:textId="3082BC09" w:rsidR="001701C5" w:rsidRPr="00A275C1" w:rsidRDefault="00E15FBF" w:rsidP="00A275C1">
      <w:pPr>
        <w:pStyle w:val="Odstavecseseznamem"/>
        <w:numPr>
          <w:ilvl w:val="0"/>
          <w:numId w:val="23"/>
        </w:numPr>
        <w:spacing w:after="0" w:line="240" w:lineRule="auto"/>
      </w:pPr>
      <w:r w:rsidRPr="00A275C1">
        <w:t>n</w:t>
      </w:r>
      <w:r w:rsidR="001701C5" w:rsidRPr="00A275C1">
        <w:t>avýš</w:t>
      </w:r>
      <w:r w:rsidRPr="00A275C1">
        <w:t>ení</w:t>
      </w:r>
      <w:r w:rsidR="001701C5" w:rsidRPr="00A275C1">
        <w:t xml:space="preserve"> výdaj</w:t>
      </w:r>
      <w:r w:rsidRPr="00A275C1">
        <w:t>ů</w:t>
      </w:r>
      <w:r w:rsidR="001701C5" w:rsidRPr="00A275C1">
        <w:t xml:space="preserve"> o 15 000 Kč– dotace na sociální služby, finanční dary, §4349, pol. 5229</w:t>
      </w:r>
      <w:r w:rsidR="00A37564">
        <w:t xml:space="preserve"> – požadavek OSV,</w:t>
      </w:r>
    </w:p>
    <w:p w14:paraId="59373CB7" w14:textId="77777777" w:rsidR="00E15FBF" w:rsidRPr="00A275C1" w:rsidRDefault="00E15FBF" w:rsidP="00A275C1">
      <w:pPr>
        <w:pStyle w:val="Odstavecseseznamem"/>
        <w:spacing w:after="0" w:line="240" w:lineRule="auto"/>
        <w:ind w:left="360"/>
      </w:pPr>
    </w:p>
    <w:p w14:paraId="7B104909" w14:textId="4837978A" w:rsidR="00E15FBF" w:rsidRPr="00A275C1" w:rsidRDefault="00E15FBF" w:rsidP="00A275C1">
      <w:pPr>
        <w:pStyle w:val="Odstavecseseznamem"/>
        <w:numPr>
          <w:ilvl w:val="0"/>
          <w:numId w:val="23"/>
        </w:numPr>
        <w:spacing w:after="0" w:line="240" w:lineRule="auto"/>
      </w:pPr>
      <w:r w:rsidRPr="00A275C1">
        <w:t>n</w:t>
      </w:r>
      <w:r w:rsidR="001701C5" w:rsidRPr="00A275C1">
        <w:t>avýš</w:t>
      </w:r>
      <w:r w:rsidRPr="00A275C1">
        <w:t xml:space="preserve">ení </w:t>
      </w:r>
      <w:r w:rsidR="001701C5" w:rsidRPr="00A275C1">
        <w:t>výdaj</w:t>
      </w:r>
      <w:r w:rsidRPr="00A275C1">
        <w:t xml:space="preserve">ů </w:t>
      </w:r>
      <w:r w:rsidR="001701C5" w:rsidRPr="00A275C1">
        <w:t>o 250 000 Kč – skatepark, §3429, pol. 6121, ORG 701</w:t>
      </w:r>
      <w:r w:rsidR="00A37564">
        <w:t xml:space="preserve"> – požadavek OIRSM,</w:t>
      </w:r>
    </w:p>
    <w:p w14:paraId="0E9F34CD" w14:textId="43A0635A" w:rsidR="001701C5" w:rsidRPr="00A275C1" w:rsidRDefault="001701C5" w:rsidP="00A275C1">
      <w:pPr>
        <w:spacing w:after="0" w:line="240" w:lineRule="auto"/>
      </w:pPr>
      <w:r w:rsidRPr="00A275C1">
        <w:t xml:space="preserve"> </w:t>
      </w:r>
    </w:p>
    <w:p w14:paraId="3BA8D968" w14:textId="0A0913D7" w:rsidR="00E15FBF" w:rsidRPr="00A275C1" w:rsidRDefault="00A275C1" w:rsidP="00A275C1">
      <w:pPr>
        <w:pStyle w:val="Odstavecseseznamem"/>
        <w:numPr>
          <w:ilvl w:val="0"/>
          <w:numId w:val="23"/>
        </w:numPr>
        <w:spacing w:after="0" w:line="240" w:lineRule="auto"/>
      </w:pPr>
      <w:r w:rsidRPr="00A275C1">
        <w:t>v</w:t>
      </w:r>
      <w:r w:rsidR="001701C5" w:rsidRPr="00A275C1">
        <w:t>yřa</w:t>
      </w:r>
      <w:r w:rsidR="00E15FBF" w:rsidRPr="00A275C1">
        <w:t xml:space="preserve">zení </w:t>
      </w:r>
      <w:r w:rsidRPr="00A275C1">
        <w:t xml:space="preserve">částky 511 000 Kč </w:t>
      </w:r>
      <w:r w:rsidR="001701C5" w:rsidRPr="00A275C1">
        <w:t xml:space="preserve">z výdajů – </w:t>
      </w:r>
      <w:r w:rsidRPr="00A275C1">
        <w:t xml:space="preserve">jedná se o nové </w:t>
      </w:r>
      <w:r w:rsidR="001701C5" w:rsidRPr="00A275C1">
        <w:t>místo energetika, §6171, pol.5011, 5031, 5032, 5038, 5499</w:t>
      </w:r>
      <w:r w:rsidR="00A37564">
        <w:t xml:space="preserve"> – požadavek z výjezdního školení zastupitelů,</w:t>
      </w:r>
    </w:p>
    <w:p w14:paraId="51E02647" w14:textId="77777777" w:rsidR="00E15FBF" w:rsidRPr="00A275C1" w:rsidRDefault="00E15FBF" w:rsidP="00A275C1">
      <w:pPr>
        <w:pStyle w:val="Odstavecseseznamem"/>
        <w:spacing w:after="0" w:line="240" w:lineRule="auto"/>
        <w:ind w:left="360"/>
      </w:pPr>
    </w:p>
    <w:p w14:paraId="0934C2D5" w14:textId="50476A25" w:rsidR="00E15FBF" w:rsidRPr="00A275C1" w:rsidRDefault="00A275C1" w:rsidP="00A37564">
      <w:pPr>
        <w:pStyle w:val="Odstavecseseznamem"/>
        <w:numPr>
          <w:ilvl w:val="0"/>
          <w:numId w:val="23"/>
        </w:numPr>
        <w:spacing w:after="0" w:line="240" w:lineRule="auto"/>
      </w:pPr>
      <w:r w:rsidRPr="00A275C1">
        <w:t>z</w:t>
      </w:r>
      <w:r w:rsidR="00E15FBF" w:rsidRPr="00A275C1">
        <w:t xml:space="preserve">apracování </w:t>
      </w:r>
      <w:r w:rsidRPr="00A275C1">
        <w:t xml:space="preserve">nové částky </w:t>
      </w:r>
      <w:r w:rsidR="001701C5" w:rsidRPr="00A275C1">
        <w:t>do výdajů 300 000 Kč – smlouva o spolupráci s externím energetikem, §3612, pol.5169</w:t>
      </w:r>
      <w:r w:rsidR="00A37564">
        <w:t xml:space="preserve"> - požadavek z výjezdního školení zastupitelů,</w:t>
      </w:r>
    </w:p>
    <w:p w14:paraId="103981C9" w14:textId="77777777" w:rsidR="00E15FBF" w:rsidRPr="00A275C1" w:rsidRDefault="00E15FBF" w:rsidP="00A275C1">
      <w:pPr>
        <w:pStyle w:val="Odstavecseseznamem"/>
        <w:spacing w:after="0" w:line="240" w:lineRule="auto"/>
        <w:ind w:left="360"/>
      </w:pPr>
    </w:p>
    <w:p w14:paraId="043E3B74" w14:textId="3530161B" w:rsidR="00A37564" w:rsidRPr="00A275C1" w:rsidRDefault="00A275C1" w:rsidP="00A37564">
      <w:pPr>
        <w:pStyle w:val="Odstavecseseznamem"/>
        <w:numPr>
          <w:ilvl w:val="0"/>
          <w:numId w:val="23"/>
        </w:numPr>
        <w:spacing w:after="0" w:line="240" w:lineRule="auto"/>
      </w:pPr>
      <w:r w:rsidRPr="00A275C1">
        <w:t>zapracování nové částky</w:t>
      </w:r>
      <w:r w:rsidR="001701C5" w:rsidRPr="00A275C1">
        <w:t xml:space="preserve"> do výdajů 6 500 000 Kč – příspěvek</w:t>
      </w:r>
      <w:r w:rsidR="001701C5">
        <w:t xml:space="preserve"> na investice TS města Příbora, §3639, pol.6351</w:t>
      </w:r>
      <w:r w:rsidR="00A37564">
        <w:t xml:space="preserve"> - požadavek z výjezdního školení zastupitelů.</w:t>
      </w:r>
    </w:p>
    <w:p w14:paraId="6855DFEB" w14:textId="37B551E8" w:rsidR="001701C5" w:rsidRDefault="001701C5" w:rsidP="00A37564">
      <w:pPr>
        <w:spacing w:after="0" w:line="240" w:lineRule="auto"/>
      </w:pPr>
    </w:p>
    <w:p w14:paraId="417C1AA7" w14:textId="77777777" w:rsidR="001701C5" w:rsidRPr="00A275C1" w:rsidRDefault="001701C5" w:rsidP="001701C5">
      <w:pPr>
        <w:spacing w:after="0"/>
        <w:rPr>
          <w:u w:val="single"/>
        </w:rPr>
      </w:pPr>
    </w:p>
    <w:p w14:paraId="5575A4CA" w14:textId="4089A4F6" w:rsidR="00A275C1" w:rsidRDefault="00A275C1" w:rsidP="00A275C1">
      <w:pPr>
        <w:spacing w:after="0"/>
      </w:pPr>
      <w:r>
        <w:t>Na výjezdovém školení bylo dohodnuto zapracování výše uvedených částek do návrhu RO č. 1 přímo na schůzi RM dne 11. března 2025</w:t>
      </w:r>
      <w:r w:rsidR="00315E7A">
        <w:t xml:space="preserve"> samostatným usnesením.</w:t>
      </w:r>
    </w:p>
    <w:p w14:paraId="0193F787" w14:textId="2E0BF5BB" w:rsidR="00315E7A" w:rsidRDefault="00315E7A" w:rsidP="00A275C1">
      <w:pPr>
        <w:spacing w:after="0"/>
      </w:pPr>
      <w:r>
        <w:t xml:space="preserve">Tzn. že dojde ke zvýšení objemu celkových příjmů a výdajů o 1 890 000 Kč a další požadavky </w:t>
      </w:r>
      <w:r w:rsidR="00A37564">
        <w:t xml:space="preserve">na výdaje </w:t>
      </w:r>
      <w:r>
        <w:t>budou řešeny úpravou rezervy.</w:t>
      </w:r>
    </w:p>
    <w:p w14:paraId="2A85B947" w14:textId="797CD026" w:rsidR="00315E7A" w:rsidRDefault="00315E7A" w:rsidP="00A275C1">
      <w:pPr>
        <w:spacing w:after="0"/>
      </w:pPr>
      <w:r>
        <w:t>Dojde ke zvýšení rezervy o 511 000 Kč a zároveň dojde k jejímu snížení, a to o částky uvedených v bodech 1,2,3,4,6 a 7.</w:t>
      </w:r>
    </w:p>
    <w:p w14:paraId="040DA017" w14:textId="4CA24362" w:rsidR="00A275C1" w:rsidRDefault="00315E7A" w:rsidP="001701C5">
      <w:pPr>
        <w:spacing w:after="0"/>
      </w:pPr>
      <w:r>
        <w:t>--------------------------------------------------------------------------------------------------------------------------------------</w:t>
      </w:r>
    </w:p>
    <w:p w14:paraId="7E21D0B4" w14:textId="77777777" w:rsidR="00315E7A" w:rsidRDefault="00315E7A" w:rsidP="00A275C1"/>
    <w:p w14:paraId="17B572CB" w14:textId="77777777" w:rsidR="00315E7A" w:rsidRDefault="00315E7A" w:rsidP="00A275C1"/>
    <w:p w14:paraId="0105A0DE" w14:textId="77777777" w:rsidR="00315E7A" w:rsidRDefault="00315E7A" w:rsidP="00A275C1"/>
    <w:p w14:paraId="1F95B287" w14:textId="77777777" w:rsidR="00315E7A" w:rsidRDefault="00315E7A" w:rsidP="00A275C1"/>
    <w:p w14:paraId="2C186D29" w14:textId="11D398D7" w:rsidR="001701C5" w:rsidRPr="00A55727" w:rsidRDefault="00315E7A" w:rsidP="00A275C1">
      <w:pPr>
        <w:rPr>
          <w:b/>
          <w:bCs/>
        </w:rPr>
      </w:pPr>
      <w:r w:rsidRPr="00A55727">
        <w:rPr>
          <w:b/>
          <w:bCs/>
        </w:rPr>
        <w:lastRenderedPageBreak/>
        <w:t>Dále byl materiál projedn</w:t>
      </w:r>
      <w:r w:rsidR="00DA4B22" w:rsidRPr="00A55727">
        <w:rPr>
          <w:b/>
          <w:bCs/>
        </w:rPr>
        <w:t xml:space="preserve">án </w:t>
      </w:r>
      <w:r w:rsidRPr="00A55727">
        <w:rPr>
          <w:b/>
          <w:bCs/>
        </w:rPr>
        <w:t>na schůzi RM dne 11. března 2025 s následujícím usnesením:</w:t>
      </w:r>
    </w:p>
    <w:p w14:paraId="4BCB2572" w14:textId="77777777" w:rsidR="00315E7A" w:rsidRDefault="00315E7A" w:rsidP="00A275C1"/>
    <w:p w14:paraId="0889BACE" w14:textId="7D7D51E0" w:rsidR="00315E7A" w:rsidRPr="00315E7A" w:rsidRDefault="00315E7A" w:rsidP="00315E7A">
      <w:r w:rsidRPr="00315E7A">
        <w:t>11/40/RM/2025</w:t>
      </w:r>
      <w:r w:rsidR="00A55727">
        <w:t xml:space="preserve"> </w:t>
      </w:r>
      <w:r w:rsidRPr="00315E7A">
        <w:rPr>
          <w:b/>
          <w:bCs/>
          <w:u w:val="single"/>
        </w:rPr>
        <w:t>Návrh rozpočtového opatření č. 1 města Příbora na rok 2025</w:t>
      </w:r>
    </w:p>
    <w:p w14:paraId="26D026A3" w14:textId="77777777" w:rsidR="00315E7A" w:rsidRPr="00315E7A" w:rsidRDefault="00315E7A" w:rsidP="00315E7A">
      <w:pPr>
        <w:rPr>
          <w:b/>
          <w:bCs/>
        </w:rPr>
      </w:pPr>
      <w:r w:rsidRPr="00315E7A">
        <w:rPr>
          <w:b/>
          <w:bCs/>
        </w:rPr>
        <w:t>I. Rada města zapracovala</w:t>
      </w:r>
    </w:p>
    <w:p w14:paraId="1A66FEBA" w14:textId="77777777" w:rsidR="00315E7A" w:rsidRPr="00315E7A" w:rsidRDefault="00315E7A" w:rsidP="00315E7A">
      <w:r w:rsidRPr="00315E7A">
        <w:t>do návrhu rozpočtového opatření č. 1 města Příbora na rok 2025 následující úpravy:</w:t>
      </w:r>
    </w:p>
    <w:p w14:paraId="7C46F24B" w14:textId="77777777" w:rsidR="00315E7A" w:rsidRPr="00315E7A" w:rsidRDefault="00315E7A" w:rsidP="00315E7A">
      <w:pPr>
        <w:numPr>
          <w:ilvl w:val="0"/>
          <w:numId w:val="27"/>
        </w:numPr>
      </w:pPr>
      <w:r w:rsidRPr="00315E7A">
        <w:t>Zapracovala do příjmů 1 890 000 Kč – dotace na MPR, položka 4116 a zároveň zapracovala do výdajů 1 890 000 Kč – dotace na MPR, § 3322, pol. 5493.</w:t>
      </w:r>
    </w:p>
    <w:p w14:paraId="48CA2773" w14:textId="77777777" w:rsidR="00315E7A" w:rsidRPr="00315E7A" w:rsidRDefault="00315E7A" w:rsidP="00315E7A">
      <w:pPr>
        <w:numPr>
          <w:ilvl w:val="0"/>
          <w:numId w:val="27"/>
        </w:numPr>
      </w:pPr>
      <w:r w:rsidRPr="00315E7A">
        <w:t>Navýšila výdaje o 730 000 Kč v rámci programu regenerace MPR – vlastní prostředky k dotaci na MPR, § 3322, pol. 5493 a zároveň ponížila rezervu rozpočtu o 730 000 Kč, § 6409, pol. 5901.</w:t>
      </w:r>
    </w:p>
    <w:p w14:paraId="0E583887" w14:textId="77777777" w:rsidR="00315E7A" w:rsidRPr="00315E7A" w:rsidRDefault="00315E7A" w:rsidP="00315E7A">
      <w:pPr>
        <w:numPr>
          <w:ilvl w:val="0"/>
          <w:numId w:val="27"/>
        </w:numPr>
      </w:pPr>
      <w:r w:rsidRPr="00315E7A">
        <w:t>Zapracovala do výdajů 481 000 Kč – finanční prostředky na akci „Odstranění zpevněné komunikace na par. č. 635/8 v k. ú. Klokočov u Příbora“, § 2212, pol. 5171 a zároveň ponížila rezervu rozpočtu o 481 000 Kč, § 6409, pol. 5901.</w:t>
      </w:r>
    </w:p>
    <w:p w14:paraId="697D4D09" w14:textId="77777777" w:rsidR="00315E7A" w:rsidRPr="00315E7A" w:rsidRDefault="00315E7A" w:rsidP="00315E7A">
      <w:pPr>
        <w:numPr>
          <w:ilvl w:val="0"/>
          <w:numId w:val="27"/>
        </w:numPr>
      </w:pPr>
      <w:r w:rsidRPr="00315E7A">
        <w:t>Navýšila výdaje o 15 000 Kč– dotace na sociální služby, finanční dary, § 4349, pol. 5229 a zároveň ponížila rezervu rozpočtu o 15 000 Kč, § 6409, pol. 5901.</w:t>
      </w:r>
    </w:p>
    <w:p w14:paraId="070142BE" w14:textId="77777777" w:rsidR="00315E7A" w:rsidRPr="00315E7A" w:rsidRDefault="00315E7A" w:rsidP="00315E7A">
      <w:pPr>
        <w:numPr>
          <w:ilvl w:val="0"/>
          <w:numId w:val="27"/>
        </w:numPr>
      </w:pPr>
      <w:r w:rsidRPr="00315E7A">
        <w:t>Navýšila výdaje o 250 000 Kč – skatepark, § 3429, pol. 6121, ORG 701 a zároveň ponížila rezervu rozpočtu o 250 000 Kč, § 6409, pol. 5901.</w:t>
      </w:r>
    </w:p>
    <w:p w14:paraId="566A18C9" w14:textId="77777777" w:rsidR="00315E7A" w:rsidRPr="00315E7A" w:rsidRDefault="00315E7A" w:rsidP="00315E7A">
      <w:pPr>
        <w:numPr>
          <w:ilvl w:val="0"/>
          <w:numId w:val="27"/>
        </w:numPr>
      </w:pPr>
      <w:r w:rsidRPr="00315E7A">
        <w:t>Vyřadila z výdajů 511 000 Kč – místo energetika, § 6171, pol. 5011, 5031, 5032, 5038, 5499 a zároveň přesunula částku 511 000 Kč do rezervy rozpočtu. § 6409, pol. 5901.</w:t>
      </w:r>
    </w:p>
    <w:p w14:paraId="3F45C5D7" w14:textId="77777777" w:rsidR="00315E7A" w:rsidRPr="00315E7A" w:rsidRDefault="00315E7A" w:rsidP="00315E7A">
      <w:pPr>
        <w:numPr>
          <w:ilvl w:val="0"/>
          <w:numId w:val="27"/>
        </w:numPr>
      </w:pPr>
      <w:r w:rsidRPr="00315E7A">
        <w:t>Zapracovala do výdajů 300 000 Kč – smlouva o spolupráci s externím energetikem, § 3612, pol. 5169 a zároveň ponížila rezervu rozpočtu o 300 000 Kč, § 6409, pol. 5901.</w:t>
      </w:r>
    </w:p>
    <w:p w14:paraId="72C39561" w14:textId="77777777" w:rsidR="00315E7A" w:rsidRPr="00315E7A" w:rsidRDefault="00315E7A" w:rsidP="00315E7A">
      <w:pPr>
        <w:numPr>
          <w:ilvl w:val="0"/>
          <w:numId w:val="27"/>
        </w:numPr>
      </w:pPr>
      <w:r w:rsidRPr="00315E7A">
        <w:t>Zapracovala do výdajů 6 500 000 Kč – příspěvek na investice TS města Příbora, § 3639, pol. 6351 a zároveň ponížila rezervu rozpočtu o 6 500 000 Kč, § 6409, pol. 5901.</w:t>
      </w:r>
    </w:p>
    <w:p w14:paraId="5446A6FE" w14:textId="77777777" w:rsidR="00315E7A" w:rsidRPr="00315E7A" w:rsidRDefault="00315E7A" w:rsidP="00315E7A">
      <w:pPr>
        <w:rPr>
          <w:b/>
          <w:bCs/>
        </w:rPr>
      </w:pPr>
      <w:r w:rsidRPr="00315E7A">
        <w:rPr>
          <w:b/>
          <w:bCs/>
        </w:rPr>
        <w:t>II. Rada města doporučuje zastupitelstvu města</w:t>
      </w:r>
    </w:p>
    <w:p w14:paraId="358148BF" w14:textId="77777777" w:rsidR="00315E7A" w:rsidRPr="00315E7A" w:rsidRDefault="00315E7A" w:rsidP="00315E7A">
      <w:r w:rsidRPr="00315E7A">
        <w:t>schválit RO č. 1 města Příbora na rok 2025 v členění a finančních částkách dle přílohy č. 1 předloženého a výše přijatým usnesením upraveného materiálu.</w:t>
      </w:r>
    </w:p>
    <w:p w14:paraId="3BD0A57F" w14:textId="77777777" w:rsidR="00315E7A" w:rsidRPr="00315E7A" w:rsidRDefault="00315E7A" w:rsidP="00315E7A">
      <w:r w:rsidRPr="00315E7A">
        <w:t> </w:t>
      </w:r>
    </w:p>
    <w:p w14:paraId="4E69D85F" w14:textId="77777777" w:rsidR="00315E7A" w:rsidRPr="00315E7A" w:rsidRDefault="00315E7A" w:rsidP="00315E7A">
      <w:pPr>
        <w:rPr>
          <w:b/>
          <w:bCs/>
        </w:rPr>
      </w:pPr>
      <w:r w:rsidRPr="00315E7A">
        <w:rPr>
          <w:b/>
          <w:bCs/>
        </w:rPr>
        <w:t>III. Rada města doporučuje zastupitelstvu města</w:t>
      </w:r>
    </w:p>
    <w:p w14:paraId="4D9E892E" w14:textId="77777777" w:rsidR="00315E7A" w:rsidRPr="00315E7A" w:rsidRDefault="00315E7A" w:rsidP="00315E7A">
      <w:r w:rsidRPr="00315E7A">
        <w:t>vzít po zapracování úprav na vědomí celkové objemy rozpočtu města po schválení RO č. 1</w:t>
      </w:r>
    </w:p>
    <w:tbl>
      <w:tblPr>
        <w:tblW w:w="7500" w:type="dxa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49"/>
        <w:gridCol w:w="1537"/>
        <w:gridCol w:w="4814"/>
      </w:tblGrid>
      <w:tr w:rsidR="00315E7A" w:rsidRPr="00315E7A" w14:paraId="68F2AFB6" w14:textId="77777777" w:rsidTr="00A375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6018D4A" w14:textId="77777777" w:rsidR="00315E7A" w:rsidRPr="00315E7A" w:rsidRDefault="00315E7A" w:rsidP="00315E7A">
            <w:r w:rsidRPr="00315E7A">
              <w:t>Příjmy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963916" w14:textId="229B211C" w:rsidR="00315E7A" w:rsidRPr="00315E7A" w:rsidRDefault="00315E7A" w:rsidP="00315E7A">
            <w:r w:rsidRPr="00315E7A">
              <w:t>246 834</w:t>
            </w:r>
            <w:r w:rsidR="00A37564">
              <w:t> </w:t>
            </w:r>
            <w:r w:rsidRPr="00315E7A">
              <w:t>500</w:t>
            </w:r>
            <w:r w:rsidR="00A37564">
              <w:t xml:space="preserve"> Kč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218B55E" w14:textId="77777777" w:rsidR="00315E7A" w:rsidRPr="00315E7A" w:rsidRDefault="00315E7A" w:rsidP="00315E7A">
            <w:r w:rsidRPr="00315E7A">
              <w:t>což je navýšení o 7 106 000 Kč oproti schválenému rozpočtu.</w:t>
            </w:r>
          </w:p>
        </w:tc>
      </w:tr>
      <w:tr w:rsidR="00315E7A" w:rsidRPr="00315E7A" w14:paraId="591E4AF9" w14:textId="77777777" w:rsidTr="00A375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14BCDC8" w14:textId="77777777" w:rsidR="00315E7A" w:rsidRPr="00315E7A" w:rsidRDefault="00315E7A" w:rsidP="00315E7A">
            <w:r w:rsidRPr="00315E7A">
              <w:t>Výdaje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14224461" w14:textId="0CC19860" w:rsidR="00315E7A" w:rsidRPr="00315E7A" w:rsidRDefault="00315E7A" w:rsidP="00315E7A">
            <w:r w:rsidRPr="00315E7A">
              <w:t>329 218</w:t>
            </w:r>
            <w:r w:rsidR="00A37564">
              <w:t> </w:t>
            </w:r>
            <w:r w:rsidRPr="00315E7A">
              <w:t>500</w:t>
            </w:r>
            <w:r w:rsidR="00A37564">
              <w:t xml:space="preserve"> Kč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1A60519" w14:textId="77777777" w:rsidR="00315E7A" w:rsidRPr="00315E7A" w:rsidRDefault="00315E7A" w:rsidP="00315E7A">
            <w:r w:rsidRPr="00315E7A">
              <w:t>což je navýšení o 80 776 000 Kč oproti schválenému rozpočtu. </w:t>
            </w:r>
          </w:p>
        </w:tc>
      </w:tr>
      <w:tr w:rsidR="00315E7A" w:rsidRPr="00315E7A" w14:paraId="28E37231" w14:textId="77777777" w:rsidTr="00A37564">
        <w:trPr>
          <w:tblCellSpacing w:w="7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A2F29D1" w14:textId="77777777" w:rsidR="00315E7A" w:rsidRPr="00315E7A" w:rsidRDefault="00315E7A" w:rsidP="00315E7A">
            <w:r w:rsidRPr="00315E7A">
              <w:t>Financování</w:t>
            </w:r>
          </w:p>
        </w:tc>
        <w:tc>
          <w:tcPr>
            <w:tcW w:w="152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E6429CA" w14:textId="77777777" w:rsidR="00315E7A" w:rsidRPr="00315E7A" w:rsidRDefault="00315E7A" w:rsidP="00315E7A">
            <w:r w:rsidRPr="00315E7A">
              <w:t>82 384 000 Kč</w:t>
            </w:r>
          </w:p>
        </w:tc>
        <w:tc>
          <w:tcPr>
            <w:tcW w:w="47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63A415C1" w14:textId="77777777" w:rsidR="00315E7A" w:rsidRPr="00315E7A" w:rsidRDefault="00315E7A" w:rsidP="00315E7A">
            <w:r w:rsidRPr="00315E7A">
              <w:t>což je navýšení o 73 670 000 Kč oproti schválenému rozpočtu. </w:t>
            </w:r>
          </w:p>
        </w:tc>
      </w:tr>
    </w:tbl>
    <w:p w14:paraId="7D9B1890" w14:textId="0D6B9272" w:rsidR="00DA4B22" w:rsidRPr="00DA4B22" w:rsidRDefault="00DA4B22" w:rsidP="00DA4B22">
      <w:pPr>
        <w:spacing w:after="0" w:line="240" w:lineRule="auto"/>
        <w:rPr>
          <w:b/>
          <w:bCs/>
          <w:u w:val="single"/>
        </w:rPr>
      </w:pPr>
      <w:r w:rsidRPr="00DA4B22">
        <w:rPr>
          <w:b/>
          <w:bCs/>
          <w:u w:val="single"/>
        </w:rPr>
        <w:lastRenderedPageBreak/>
        <w:t>Změna v</w:t>
      </w:r>
      <w:r w:rsidR="00214121">
        <w:rPr>
          <w:b/>
          <w:bCs/>
          <w:u w:val="single"/>
        </w:rPr>
        <w:t> </w:t>
      </w:r>
      <w:r w:rsidRPr="00DA4B22">
        <w:rPr>
          <w:b/>
          <w:bCs/>
          <w:u w:val="single"/>
        </w:rPr>
        <w:t>rezervě</w:t>
      </w:r>
      <w:r w:rsidR="00214121">
        <w:rPr>
          <w:b/>
          <w:bCs/>
          <w:u w:val="single"/>
        </w:rPr>
        <w:t xml:space="preserve"> rozpočtu města:</w:t>
      </w:r>
    </w:p>
    <w:p w14:paraId="420A4FD0" w14:textId="77777777" w:rsidR="00DA4B22" w:rsidRDefault="00DA4B22" w:rsidP="00DA4B22">
      <w:pPr>
        <w:spacing w:after="0" w:line="240" w:lineRule="auto"/>
      </w:pPr>
    </w:p>
    <w:p w14:paraId="20A4B003" w14:textId="23A21D89" w:rsidR="00DA4B22" w:rsidRDefault="00DA4B22" w:rsidP="00DA4B22">
      <w:pPr>
        <w:spacing w:after="0" w:line="240" w:lineRule="auto"/>
      </w:pPr>
      <w:r>
        <w:t>Rezerva v předloženém materiálu na schůzi RM dne 11. března 2025 byla ve výši 30 702 500 Kč.</w:t>
      </w:r>
    </w:p>
    <w:p w14:paraId="69012792" w14:textId="77777777" w:rsidR="00DA4B22" w:rsidRDefault="00DA4B22" w:rsidP="00DA4B22">
      <w:pPr>
        <w:spacing w:after="0" w:line="240" w:lineRule="auto"/>
      </w:pPr>
    </w:p>
    <w:p w14:paraId="43508556" w14:textId="0FBF1B96" w:rsidR="00DA4B22" w:rsidRDefault="00DA4B22" w:rsidP="00DA4B22">
      <w:pPr>
        <w:spacing w:after="0" w:line="240" w:lineRule="auto"/>
      </w:pPr>
      <w:r>
        <w:t xml:space="preserve">Na základě výše přijatého usnesení </w:t>
      </w:r>
      <w:r w:rsidR="00A55727" w:rsidRPr="00315E7A">
        <w:t>11/40/RM/2025</w:t>
      </w:r>
      <w:r w:rsidR="00A55727">
        <w:t xml:space="preserve"> </w:t>
      </w:r>
      <w:r>
        <w:t>dojde v návrhu RO č. 1 pro ZM k úpravě rezervy:</w:t>
      </w:r>
    </w:p>
    <w:p w14:paraId="6C580CFD" w14:textId="70DCC086" w:rsidR="00DA4B22" w:rsidRDefault="00DA4B22" w:rsidP="00DA4B22">
      <w:pPr>
        <w:spacing w:after="0" w:line="240" w:lineRule="auto"/>
      </w:pPr>
      <w:r>
        <w:t xml:space="preserve"> -730 000-481 000-15 000-250 000-300 000-6 500 000+511 000 = mínus 7 765 000 Kč – o tuto částku bude rezerva ponížena.</w:t>
      </w:r>
    </w:p>
    <w:p w14:paraId="08F736E8" w14:textId="77777777" w:rsidR="00DA4B22" w:rsidRDefault="00DA4B22" w:rsidP="00DA4B22">
      <w:pPr>
        <w:spacing w:after="0" w:line="240" w:lineRule="auto"/>
      </w:pPr>
    </w:p>
    <w:p w14:paraId="0F021277" w14:textId="1ABBA526" w:rsidR="00DA4B22" w:rsidRPr="00DA4B22" w:rsidRDefault="00DA4B22" w:rsidP="00DA4B22">
      <w:pPr>
        <w:spacing w:after="0" w:line="240" w:lineRule="auto"/>
        <w:rPr>
          <w:u w:val="single"/>
        </w:rPr>
      </w:pPr>
      <w:r>
        <w:t>Upravená výše rezervy</w:t>
      </w:r>
      <w:r w:rsidR="00A55727">
        <w:t xml:space="preserve"> po zapracování všech změn</w:t>
      </w:r>
      <w:r>
        <w:t xml:space="preserve"> pak bude: 30 702 500 – 7 765 000 = </w:t>
      </w:r>
      <w:r w:rsidRPr="00DA4B22">
        <w:rPr>
          <w:b/>
          <w:bCs/>
          <w:u w:val="single"/>
        </w:rPr>
        <w:t>22 937 500 Kč</w:t>
      </w:r>
    </w:p>
    <w:p w14:paraId="34B8AC27" w14:textId="77777777" w:rsidR="00315E7A" w:rsidRDefault="00315E7A" w:rsidP="00A275C1"/>
    <w:p w14:paraId="1EA84F06" w14:textId="7AC880C2" w:rsidR="00DA4B22" w:rsidRDefault="00DA4B22" w:rsidP="00A275C1">
      <w:r>
        <w:t xml:space="preserve">Komentáře k přijatým změnám v souladu s přijatým usnesením RM č. </w:t>
      </w:r>
      <w:r w:rsidR="00A55727" w:rsidRPr="00315E7A">
        <w:t>11/40/RM/2025</w:t>
      </w:r>
      <w:r w:rsidR="00A55727">
        <w:t xml:space="preserve"> jsou uvedeny v příloze č. 2 tohoto materiálu.</w:t>
      </w:r>
    </w:p>
    <w:p w14:paraId="001B3FE0" w14:textId="445EBD90" w:rsidR="00315E7A" w:rsidRDefault="00A55727" w:rsidP="00A275C1">
      <w:r>
        <w:t>--------------------------------------------------------------------------------------------------------------------------------------</w:t>
      </w:r>
    </w:p>
    <w:p w14:paraId="3DB936F4" w14:textId="111AE05D" w:rsidR="00A55727" w:rsidRDefault="00A55727" w:rsidP="00A55727">
      <w:pPr>
        <w:spacing w:after="0"/>
      </w:pPr>
      <w:r>
        <w:t>Návrh RO č. 1 byl projednán na schůzi finančního výboru dne 12. března 2025.</w:t>
      </w:r>
    </w:p>
    <w:p w14:paraId="5038D2F0" w14:textId="66CA6F2E" w:rsidR="00A55727" w:rsidRDefault="00A55727" w:rsidP="00A55727">
      <w:pPr>
        <w:spacing w:after="0"/>
      </w:pPr>
      <w:r>
        <w:t xml:space="preserve">Členové finančního výboru si vyžádali podklady ke změnám, které přijala RM v rámci usnesení č. </w:t>
      </w:r>
      <w:r w:rsidRPr="00315E7A">
        <w:t>11/40/RM/2025</w:t>
      </w:r>
      <w:r>
        <w:t xml:space="preserve"> s tím, že se </w:t>
      </w:r>
      <w:r w:rsidR="0043138E">
        <w:t>k této problematice sejdou na schůzi ve 12. týdnu, tj. od 17.</w:t>
      </w:r>
      <w:r w:rsidR="00214121">
        <w:t xml:space="preserve">března </w:t>
      </w:r>
      <w:r w:rsidR="0043138E">
        <w:t>do 21.</w:t>
      </w:r>
      <w:r w:rsidR="00214121">
        <w:t xml:space="preserve">března </w:t>
      </w:r>
      <w:r w:rsidR="0043138E">
        <w:t>2025.</w:t>
      </w:r>
    </w:p>
    <w:p w14:paraId="0170DD82" w14:textId="06DFE80E" w:rsidR="0043138E" w:rsidRDefault="0043138E" w:rsidP="00A55727">
      <w:pPr>
        <w:spacing w:after="0"/>
      </w:pPr>
      <w:r>
        <w:t>Závěry ze schůze budou pak předneseny předsedou finančního výboru na zastupitelstvu města 26. března 2025.</w:t>
      </w:r>
    </w:p>
    <w:p w14:paraId="057DFE98" w14:textId="6593FDA6" w:rsidR="00A55727" w:rsidRDefault="0043138E" w:rsidP="00A55727">
      <w:pPr>
        <w:spacing w:after="0"/>
      </w:pPr>
      <w:r>
        <w:t>--------------------------------------------------------------------------------------------------------------------------------------</w:t>
      </w:r>
    </w:p>
    <w:p w14:paraId="007FC7A3" w14:textId="77777777" w:rsidR="00315E7A" w:rsidRDefault="00315E7A" w:rsidP="00A275C1"/>
    <w:p w14:paraId="0E756CF7" w14:textId="77777777" w:rsidR="001701C5" w:rsidRDefault="001701C5" w:rsidP="001701C5">
      <w:pPr>
        <w:spacing w:after="0" w:line="240" w:lineRule="auto"/>
        <w:rPr>
          <w:i/>
          <w:iCs/>
        </w:rPr>
      </w:pPr>
    </w:p>
    <w:p w14:paraId="49E20749" w14:textId="4A5E2AAC" w:rsidR="001701C5" w:rsidRDefault="001701C5" w:rsidP="001701C5">
      <w:pPr>
        <w:spacing w:after="0" w:line="240" w:lineRule="auto"/>
        <w:rPr>
          <w:i/>
          <w:iCs/>
        </w:rPr>
      </w:pPr>
      <w:r>
        <w:rPr>
          <w:i/>
          <w:iCs/>
        </w:rPr>
        <w:t>D</w:t>
      </w:r>
      <w:r w:rsidRPr="00622A9D">
        <w:rPr>
          <w:i/>
          <w:iCs/>
        </w:rPr>
        <w:t xml:space="preserve">ůvodovou zprávu </w:t>
      </w:r>
      <w:r>
        <w:rPr>
          <w:i/>
          <w:iCs/>
        </w:rPr>
        <w:t>doplnila</w:t>
      </w:r>
      <w:r w:rsidRPr="00622A9D">
        <w:rPr>
          <w:i/>
          <w:iCs/>
        </w:rPr>
        <w:t xml:space="preserve"> </w:t>
      </w:r>
      <w:r w:rsidR="0043138E">
        <w:rPr>
          <w:i/>
          <w:iCs/>
        </w:rPr>
        <w:t>Ing. H. Milatová, Ing. K. Nenutilová</w:t>
      </w:r>
      <w:r w:rsidR="00214121">
        <w:rPr>
          <w:i/>
          <w:iCs/>
        </w:rPr>
        <w:t xml:space="preserve"> dne 14. března 2025</w:t>
      </w:r>
    </w:p>
    <w:p w14:paraId="221FA4A0" w14:textId="77777777" w:rsidR="001701C5" w:rsidRPr="006F67E6" w:rsidRDefault="001701C5" w:rsidP="001560CE">
      <w:pPr>
        <w:spacing w:after="0"/>
      </w:pPr>
    </w:p>
    <w:sectPr w:rsidR="001701C5" w:rsidRPr="006F67E6" w:rsidSect="00ED1E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0CDA"/>
    <w:multiLevelType w:val="hybridMultilevel"/>
    <w:tmpl w:val="522CBB9C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10D0CAA"/>
    <w:multiLevelType w:val="hybridMultilevel"/>
    <w:tmpl w:val="1608763A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404AF4"/>
    <w:multiLevelType w:val="hybridMultilevel"/>
    <w:tmpl w:val="98A67DE8"/>
    <w:lvl w:ilvl="0" w:tplc="FAF6545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052C2351"/>
    <w:multiLevelType w:val="hybridMultilevel"/>
    <w:tmpl w:val="4232DE92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9EA01DD"/>
    <w:multiLevelType w:val="hybridMultilevel"/>
    <w:tmpl w:val="D2F20E94"/>
    <w:lvl w:ilvl="0" w:tplc="DA2A11A8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0B4A3A33"/>
    <w:multiLevelType w:val="hybridMultilevel"/>
    <w:tmpl w:val="444EC5C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26C6E1F"/>
    <w:multiLevelType w:val="multilevel"/>
    <w:tmpl w:val="EC0E8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A50163B"/>
    <w:multiLevelType w:val="hybridMultilevel"/>
    <w:tmpl w:val="A846F65C"/>
    <w:lvl w:ilvl="0" w:tplc="79F2BB5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D947286"/>
    <w:multiLevelType w:val="hybridMultilevel"/>
    <w:tmpl w:val="99C47B0E"/>
    <w:lvl w:ilvl="0" w:tplc="0405000F">
      <w:start w:val="1"/>
      <w:numFmt w:val="decimal"/>
      <w:lvlText w:val="%1.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5FC6476"/>
    <w:multiLevelType w:val="hybridMultilevel"/>
    <w:tmpl w:val="84E26C34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98487C"/>
    <w:multiLevelType w:val="hybridMultilevel"/>
    <w:tmpl w:val="1E98FE80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44567"/>
    <w:multiLevelType w:val="hybridMultilevel"/>
    <w:tmpl w:val="A2CE277E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C45069D"/>
    <w:multiLevelType w:val="hybridMultilevel"/>
    <w:tmpl w:val="ED08D1F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3429C8"/>
    <w:multiLevelType w:val="hybridMultilevel"/>
    <w:tmpl w:val="5B74C5BE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F37142"/>
    <w:multiLevelType w:val="hybridMultilevel"/>
    <w:tmpl w:val="894A6B28"/>
    <w:lvl w:ilvl="0" w:tplc="0405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FA678F"/>
    <w:multiLevelType w:val="hybridMultilevel"/>
    <w:tmpl w:val="AD0A030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6A77D8"/>
    <w:multiLevelType w:val="hybridMultilevel"/>
    <w:tmpl w:val="DFEE348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FEA47C7"/>
    <w:multiLevelType w:val="hybridMultilevel"/>
    <w:tmpl w:val="1E400816"/>
    <w:lvl w:ilvl="0" w:tplc="830A89C8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090B7F"/>
    <w:multiLevelType w:val="hybridMultilevel"/>
    <w:tmpl w:val="505433AE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321F3A"/>
    <w:multiLevelType w:val="hybridMultilevel"/>
    <w:tmpl w:val="00843F5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4CAE6461"/>
    <w:multiLevelType w:val="hybridMultilevel"/>
    <w:tmpl w:val="D8862778"/>
    <w:lvl w:ilvl="0" w:tplc="E1A870C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53A63F52"/>
    <w:multiLevelType w:val="multilevel"/>
    <w:tmpl w:val="CA1620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59391C86"/>
    <w:multiLevelType w:val="hybridMultilevel"/>
    <w:tmpl w:val="510A85C4"/>
    <w:lvl w:ilvl="0" w:tplc="0405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1E96C7A"/>
    <w:multiLevelType w:val="hybridMultilevel"/>
    <w:tmpl w:val="89FA9C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64C07082"/>
    <w:multiLevelType w:val="hybridMultilevel"/>
    <w:tmpl w:val="043CB7C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09B298F"/>
    <w:multiLevelType w:val="hybridMultilevel"/>
    <w:tmpl w:val="53B0F37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E93157C"/>
    <w:multiLevelType w:val="hybridMultilevel"/>
    <w:tmpl w:val="EE18C4A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6313441">
    <w:abstractNumId w:val="21"/>
  </w:num>
  <w:num w:numId="2" w16cid:durableId="345137075">
    <w:abstractNumId w:val="12"/>
  </w:num>
  <w:num w:numId="3" w16cid:durableId="1942762544">
    <w:abstractNumId w:val="9"/>
  </w:num>
  <w:num w:numId="4" w16cid:durableId="1912808762">
    <w:abstractNumId w:val="18"/>
  </w:num>
  <w:num w:numId="5" w16cid:durableId="162548879">
    <w:abstractNumId w:val="3"/>
  </w:num>
  <w:num w:numId="6" w16cid:durableId="833692084">
    <w:abstractNumId w:val="0"/>
  </w:num>
  <w:num w:numId="7" w16cid:durableId="2109041719">
    <w:abstractNumId w:val="22"/>
  </w:num>
  <w:num w:numId="8" w16cid:durableId="47343605">
    <w:abstractNumId w:val="1"/>
  </w:num>
  <w:num w:numId="9" w16cid:durableId="44454234">
    <w:abstractNumId w:val="14"/>
  </w:num>
  <w:num w:numId="10" w16cid:durableId="398528233">
    <w:abstractNumId w:val="16"/>
  </w:num>
  <w:num w:numId="11" w16cid:durableId="2040087745">
    <w:abstractNumId w:val="4"/>
  </w:num>
  <w:num w:numId="12" w16cid:durableId="825819827">
    <w:abstractNumId w:val="24"/>
  </w:num>
  <w:num w:numId="13" w16cid:durableId="1317800456">
    <w:abstractNumId w:val="23"/>
  </w:num>
  <w:num w:numId="14" w16cid:durableId="322659825">
    <w:abstractNumId w:val="11"/>
  </w:num>
  <w:num w:numId="15" w16cid:durableId="645666035">
    <w:abstractNumId w:val="15"/>
  </w:num>
  <w:num w:numId="16" w16cid:durableId="173308468">
    <w:abstractNumId w:val="5"/>
  </w:num>
  <w:num w:numId="17" w16cid:durableId="1132676767">
    <w:abstractNumId w:val="26"/>
  </w:num>
  <w:num w:numId="18" w16cid:durableId="2055537000">
    <w:abstractNumId w:val="10"/>
  </w:num>
  <w:num w:numId="19" w16cid:durableId="408771957">
    <w:abstractNumId w:val="13"/>
  </w:num>
  <w:num w:numId="20" w16cid:durableId="523130425">
    <w:abstractNumId w:val="8"/>
  </w:num>
  <w:num w:numId="21" w16cid:durableId="827862968">
    <w:abstractNumId w:val="2"/>
  </w:num>
  <w:num w:numId="22" w16cid:durableId="1789277540">
    <w:abstractNumId w:val="19"/>
  </w:num>
  <w:num w:numId="23" w16cid:durableId="2036730198">
    <w:abstractNumId w:val="20"/>
  </w:num>
  <w:num w:numId="24" w16cid:durableId="790898774">
    <w:abstractNumId w:val="25"/>
  </w:num>
  <w:num w:numId="25" w16cid:durableId="1947106263">
    <w:abstractNumId w:val="7"/>
  </w:num>
  <w:num w:numId="26" w16cid:durableId="2086949624">
    <w:abstractNumId w:val="17"/>
  </w:num>
  <w:num w:numId="27" w16cid:durableId="17903156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C44"/>
    <w:rsid w:val="000111FE"/>
    <w:rsid w:val="000307CC"/>
    <w:rsid w:val="00032BD4"/>
    <w:rsid w:val="00041734"/>
    <w:rsid w:val="00082A5D"/>
    <w:rsid w:val="0008465B"/>
    <w:rsid w:val="000A79EE"/>
    <w:rsid w:val="000C3997"/>
    <w:rsid w:val="000C5BD5"/>
    <w:rsid w:val="000E2495"/>
    <w:rsid w:val="000F51FE"/>
    <w:rsid w:val="00121716"/>
    <w:rsid w:val="00131AF0"/>
    <w:rsid w:val="001560CE"/>
    <w:rsid w:val="001701C5"/>
    <w:rsid w:val="00184145"/>
    <w:rsid w:val="001B27D5"/>
    <w:rsid w:val="001B36FF"/>
    <w:rsid w:val="001B52D8"/>
    <w:rsid w:val="00213837"/>
    <w:rsid w:val="00213C8C"/>
    <w:rsid w:val="00214121"/>
    <w:rsid w:val="00231AA0"/>
    <w:rsid w:val="002711C3"/>
    <w:rsid w:val="002721DD"/>
    <w:rsid w:val="002803CC"/>
    <w:rsid w:val="00293F09"/>
    <w:rsid w:val="002D3A28"/>
    <w:rsid w:val="002E006F"/>
    <w:rsid w:val="002F059A"/>
    <w:rsid w:val="00315E7A"/>
    <w:rsid w:val="00353B56"/>
    <w:rsid w:val="003723B3"/>
    <w:rsid w:val="003A3885"/>
    <w:rsid w:val="003A7641"/>
    <w:rsid w:val="003B4741"/>
    <w:rsid w:val="003C0F01"/>
    <w:rsid w:val="003E55B7"/>
    <w:rsid w:val="003F5A03"/>
    <w:rsid w:val="003F7E60"/>
    <w:rsid w:val="00410892"/>
    <w:rsid w:val="0043138E"/>
    <w:rsid w:val="004456E1"/>
    <w:rsid w:val="00450E33"/>
    <w:rsid w:val="0045675B"/>
    <w:rsid w:val="00465034"/>
    <w:rsid w:val="00484C31"/>
    <w:rsid w:val="004851F6"/>
    <w:rsid w:val="004925A1"/>
    <w:rsid w:val="004930E5"/>
    <w:rsid w:val="004945E4"/>
    <w:rsid w:val="004A7467"/>
    <w:rsid w:val="004C6D70"/>
    <w:rsid w:val="00531F7D"/>
    <w:rsid w:val="00557893"/>
    <w:rsid w:val="00562717"/>
    <w:rsid w:val="00592FBB"/>
    <w:rsid w:val="005B17F6"/>
    <w:rsid w:val="005B2F7F"/>
    <w:rsid w:val="005C7F49"/>
    <w:rsid w:val="005D3BA9"/>
    <w:rsid w:val="005E5408"/>
    <w:rsid w:val="00621DCA"/>
    <w:rsid w:val="00622A9D"/>
    <w:rsid w:val="0064751D"/>
    <w:rsid w:val="00655C6C"/>
    <w:rsid w:val="006766B5"/>
    <w:rsid w:val="00677094"/>
    <w:rsid w:val="00677194"/>
    <w:rsid w:val="0068126D"/>
    <w:rsid w:val="00694C2B"/>
    <w:rsid w:val="00696716"/>
    <w:rsid w:val="006C72A5"/>
    <w:rsid w:val="006F67E6"/>
    <w:rsid w:val="006F77D6"/>
    <w:rsid w:val="00701042"/>
    <w:rsid w:val="007017DB"/>
    <w:rsid w:val="00711C9D"/>
    <w:rsid w:val="00730D42"/>
    <w:rsid w:val="0074047E"/>
    <w:rsid w:val="00746E0C"/>
    <w:rsid w:val="007B0E52"/>
    <w:rsid w:val="007B1791"/>
    <w:rsid w:val="007B2EFC"/>
    <w:rsid w:val="007C0FB8"/>
    <w:rsid w:val="007C26DE"/>
    <w:rsid w:val="007E7C44"/>
    <w:rsid w:val="008273DF"/>
    <w:rsid w:val="00850C45"/>
    <w:rsid w:val="0085516A"/>
    <w:rsid w:val="0085569A"/>
    <w:rsid w:val="00864769"/>
    <w:rsid w:val="00881105"/>
    <w:rsid w:val="008B0F7B"/>
    <w:rsid w:val="008B5937"/>
    <w:rsid w:val="008B7270"/>
    <w:rsid w:val="008D3344"/>
    <w:rsid w:val="008F6177"/>
    <w:rsid w:val="008F68AB"/>
    <w:rsid w:val="00911D32"/>
    <w:rsid w:val="0093474C"/>
    <w:rsid w:val="0094318B"/>
    <w:rsid w:val="00977BAC"/>
    <w:rsid w:val="00991781"/>
    <w:rsid w:val="009B338F"/>
    <w:rsid w:val="009C53BF"/>
    <w:rsid w:val="009E3A18"/>
    <w:rsid w:val="009F4524"/>
    <w:rsid w:val="00A05F08"/>
    <w:rsid w:val="00A259E1"/>
    <w:rsid w:val="00A275C1"/>
    <w:rsid w:val="00A31A4F"/>
    <w:rsid w:val="00A338AF"/>
    <w:rsid w:val="00A339B2"/>
    <w:rsid w:val="00A37564"/>
    <w:rsid w:val="00A47519"/>
    <w:rsid w:val="00A55727"/>
    <w:rsid w:val="00A64FF6"/>
    <w:rsid w:val="00A73A81"/>
    <w:rsid w:val="00A76F98"/>
    <w:rsid w:val="00A909EE"/>
    <w:rsid w:val="00A94E12"/>
    <w:rsid w:val="00A95A72"/>
    <w:rsid w:val="00AD06DB"/>
    <w:rsid w:val="00AD17AA"/>
    <w:rsid w:val="00B01F36"/>
    <w:rsid w:val="00B06BDF"/>
    <w:rsid w:val="00B201A1"/>
    <w:rsid w:val="00B433DF"/>
    <w:rsid w:val="00B56C8C"/>
    <w:rsid w:val="00BA5B3F"/>
    <w:rsid w:val="00BB5AED"/>
    <w:rsid w:val="00BB7CDB"/>
    <w:rsid w:val="00BC2BB2"/>
    <w:rsid w:val="00BD299A"/>
    <w:rsid w:val="00BE416B"/>
    <w:rsid w:val="00C075AE"/>
    <w:rsid w:val="00C22F1F"/>
    <w:rsid w:val="00C353E0"/>
    <w:rsid w:val="00C942C5"/>
    <w:rsid w:val="00CA2998"/>
    <w:rsid w:val="00CD7C79"/>
    <w:rsid w:val="00CF183F"/>
    <w:rsid w:val="00D01BBF"/>
    <w:rsid w:val="00D42FB1"/>
    <w:rsid w:val="00D675EB"/>
    <w:rsid w:val="00D76EE1"/>
    <w:rsid w:val="00D93311"/>
    <w:rsid w:val="00DA4B22"/>
    <w:rsid w:val="00DD1AED"/>
    <w:rsid w:val="00DD6173"/>
    <w:rsid w:val="00DF6466"/>
    <w:rsid w:val="00E0708C"/>
    <w:rsid w:val="00E15FBF"/>
    <w:rsid w:val="00E25177"/>
    <w:rsid w:val="00E63012"/>
    <w:rsid w:val="00EA6305"/>
    <w:rsid w:val="00ED1EF1"/>
    <w:rsid w:val="00EF1ECB"/>
    <w:rsid w:val="00F35F84"/>
    <w:rsid w:val="00F7579C"/>
    <w:rsid w:val="00F84C09"/>
    <w:rsid w:val="00F86461"/>
    <w:rsid w:val="00FB4B6C"/>
    <w:rsid w:val="00FC504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53A5BE"/>
  <w15:docId w15:val="{5858120C-0AF2-4C05-8669-958DE36138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D1EF1"/>
  </w:style>
  <w:style w:type="paragraph" w:styleId="Nadpis4">
    <w:name w:val="heading 4"/>
    <w:basedOn w:val="Normln"/>
    <w:next w:val="Normln"/>
    <w:link w:val="Nadpis4Char"/>
    <w:qFormat/>
    <w:rsid w:val="008B727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711C9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711C9D"/>
    <w:rPr>
      <w:b/>
      <w:bCs/>
    </w:rPr>
  </w:style>
  <w:style w:type="paragraph" w:styleId="Odstavecseseznamem">
    <w:name w:val="List Paragraph"/>
    <w:basedOn w:val="Normln"/>
    <w:uiPriority w:val="34"/>
    <w:qFormat/>
    <w:rsid w:val="007C0FB8"/>
    <w:pPr>
      <w:ind w:left="720"/>
      <w:contextualSpacing/>
    </w:pPr>
  </w:style>
  <w:style w:type="character" w:customStyle="1" w:styleId="Nadpis4Char">
    <w:name w:val="Nadpis 4 Char"/>
    <w:basedOn w:val="Standardnpsmoodstavce"/>
    <w:link w:val="Nadpis4"/>
    <w:rsid w:val="008B7270"/>
    <w:rPr>
      <w:rFonts w:ascii="Times New Roman" w:eastAsia="Times New Roman" w:hAnsi="Times New Roman" w:cs="Times New Roman"/>
      <w:b/>
      <w:bCs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90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632170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30664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960367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5131514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14145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8607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465449">
      <w:bodyDiv w:val="1"/>
      <w:marLeft w:val="300"/>
      <w:marRight w:val="300"/>
      <w:marTop w:val="300"/>
      <w:marBottom w:val="3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2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500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3064344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7527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175836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15863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96253">
          <w:marLeft w:val="0"/>
          <w:marRight w:val="0"/>
          <w:marTop w:val="21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737793">
          <w:marLeft w:val="5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185</TotalTime>
  <Pages>5</Pages>
  <Words>1554</Words>
  <Characters>9170</Characters>
  <Application>Microsoft Office Word</Application>
  <DocSecurity>0</DocSecurity>
  <Lines>76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10703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Petra Friedlová</dc:creator>
  <cp:lastModifiedBy>Kamila Nenutilová</cp:lastModifiedBy>
  <cp:revision>6</cp:revision>
  <cp:lastPrinted>2025-03-13T09:58:00Z</cp:lastPrinted>
  <dcterms:created xsi:type="dcterms:W3CDTF">2025-03-13T09:59:00Z</dcterms:created>
  <dcterms:modified xsi:type="dcterms:W3CDTF">2025-03-14T06:24:00Z</dcterms:modified>
</cp:coreProperties>
</file>