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5A45" w14:textId="3ABF757F" w:rsidR="00D7085B" w:rsidRPr="00754417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754417">
        <w:rPr>
          <w:rFonts w:cstheme="minorHAnsi"/>
          <w:b/>
          <w:bCs/>
        </w:rPr>
        <w:t xml:space="preserve">Zápis č. </w:t>
      </w:r>
      <w:r w:rsidR="00042F43">
        <w:rPr>
          <w:rFonts w:cstheme="minorHAnsi"/>
          <w:b/>
          <w:bCs/>
        </w:rPr>
        <w:t>33</w:t>
      </w:r>
    </w:p>
    <w:p w14:paraId="400903E0" w14:textId="121C8AF1" w:rsidR="00D7085B" w:rsidRPr="00754417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754417">
        <w:rPr>
          <w:rFonts w:cstheme="minorHAnsi"/>
          <w:b/>
          <w:bCs/>
        </w:rPr>
        <w:t xml:space="preserve">z jednání Osadního výboru v Hájově dne </w:t>
      </w:r>
      <w:r w:rsidR="00042F43">
        <w:rPr>
          <w:rFonts w:cstheme="minorHAnsi"/>
          <w:b/>
          <w:bCs/>
        </w:rPr>
        <w:t>15. září</w:t>
      </w:r>
      <w:r w:rsidR="00474089" w:rsidRPr="00754417">
        <w:rPr>
          <w:rFonts w:cstheme="minorHAnsi"/>
          <w:b/>
          <w:bCs/>
        </w:rPr>
        <w:t xml:space="preserve"> 2025</w:t>
      </w:r>
    </w:p>
    <w:p w14:paraId="45211F45" w14:textId="77777777" w:rsidR="00F04234" w:rsidRPr="00754417" w:rsidRDefault="00F04234">
      <w:pPr>
        <w:rPr>
          <w:rFonts w:asciiTheme="minorHAnsi" w:hAnsiTheme="minorHAnsi" w:cstheme="minorHAnsi"/>
          <w:b/>
          <w:u w:val="single"/>
        </w:rPr>
      </w:pPr>
    </w:p>
    <w:p w14:paraId="22B96812" w14:textId="7B7918DC" w:rsidR="00F04234" w:rsidRPr="00754417" w:rsidRDefault="008513D9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b/>
        </w:rPr>
        <w:t>Přítomní členové OV:</w:t>
      </w:r>
      <w:r w:rsidRPr="00754417">
        <w:rPr>
          <w:rFonts w:asciiTheme="minorHAnsi" w:hAnsiTheme="minorHAnsi" w:cstheme="minorHAnsi"/>
        </w:rPr>
        <w:tab/>
      </w:r>
      <w:r w:rsidR="00CC46D3" w:rsidRPr="00754417">
        <w:rPr>
          <w:rFonts w:asciiTheme="minorHAnsi" w:hAnsiTheme="minorHAnsi" w:cstheme="minorHAnsi"/>
        </w:rPr>
        <w:t>Jurečka Radek, Böhm Martin,</w:t>
      </w:r>
      <w:r w:rsidR="00D42549" w:rsidRPr="00754417">
        <w:rPr>
          <w:rFonts w:asciiTheme="minorHAnsi" w:hAnsiTheme="minorHAnsi" w:cstheme="minorHAnsi"/>
        </w:rPr>
        <w:t xml:space="preserve"> Böhm Petr Ing.,</w:t>
      </w:r>
      <w:r w:rsidR="00CC46D3" w:rsidRPr="00754417">
        <w:rPr>
          <w:rFonts w:asciiTheme="minorHAnsi" w:hAnsiTheme="minorHAnsi" w:cstheme="minorHAnsi"/>
        </w:rPr>
        <w:t xml:space="preserve"> </w:t>
      </w:r>
      <w:r w:rsidRPr="00754417">
        <w:rPr>
          <w:rFonts w:asciiTheme="minorHAnsi" w:hAnsiTheme="minorHAnsi" w:cstheme="minorHAnsi"/>
        </w:rPr>
        <w:t>Kocourek Pavel,</w:t>
      </w:r>
      <w:r w:rsidR="00D42549" w:rsidRPr="00754417">
        <w:rPr>
          <w:rFonts w:asciiTheme="minorHAnsi" w:hAnsiTheme="minorHAnsi" w:cstheme="minorHAnsi"/>
        </w:rPr>
        <w:t xml:space="preserve"> </w:t>
      </w:r>
      <w:r w:rsidR="00620A24" w:rsidRPr="00754417">
        <w:rPr>
          <w:rFonts w:asciiTheme="minorHAnsi" w:hAnsiTheme="minorHAnsi" w:cstheme="minorHAnsi"/>
        </w:rPr>
        <w:t>Pustějovský Josef</w:t>
      </w:r>
      <w:r w:rsidR="00D42549" w:rsidRPr="00754417">
        <w:rPr>
          <w:rFonts w:asciiTheme="minorHAnsi" w:hAnsiTheme="minorHAnsi" w:cstheme="minorHAnsi"/>
        </w:rPr>
        <w:t>,</w:t>
      </w:r>
      <w:r w:rsidR="00D23FA8">
        <w:rPr>
          <w:rFonts w:asciiTheme="minorHAnsi" w:hAnsiTheme="minorHAnsi" w:cstheme="minorHAnsi"/>
        </w:rPr>
        <w:t xml:space="preserve"> </w:t>
      </w:r>
      <w:r w:rsidRPr="00754417">
        <w:rPr>
          <w:rFonts w:asciiTheme="minorHAnsi" w:hAnsiTheme="minorHAnsi" w:cstheme="minorHAnsi"/>
        </w:rPr>
        <w:t>Šrámek Jaroslav</w:t>
      </w:r>
    </w:p>
    <w:p w14:paraId="3DDA3163" w14:textId="535BEBF6" w:rsidR="00F04234" w:rsidRPr="00754417" w:rsidRDefault="008513D9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b/>
        </w:rPr>
        <w:t>Omluvení členové OV:</w:t>
      </w:r>
      <w:r w:rsidRPr="00754417">
        <w:rPr>
          <w:rFonts w:asciiTheme="minorHAnsi" w:hAnsiTheme="minorHAnsi" w:cstheme="minorHAnsi"/>
        </w:rPr>
        <w:tab/>
      </w:r>
      <w:r w:rsidR="00024916" w:rsidRPr="00754417">
        <w:rPr>
          <w:rFonts w:asciiTheme="minorHAnsi" w:hAnsiTheme="minorHAnsi" w:cstheme="minorHAnsi"/>
        </w:rPr>
        <w:t>Sýkora Ondřej Ing.</w:t>
      </w:r>
    </w:p>
    <w:p w14:paraId="76A57B4D" w14:textId="4A6BCF68" w:rsidR="00F04234" w:rsidRPr="00754417" w:rsidRDefault="008513D9">
      <w:pPr>
        <w:pStyle w:val="Zkladntext0"/>
        <w:tabs>
          <w:tab w:val="left" w:pos="2127"/>
        </w:tabs>
        <w:spacing w:line="360" w:lineRule="auto"/>
        <w:ind w:left="2127" w:hanging="2127"/>
        <w:rPr>
          <w:rFonts w:cstheme="minorHAnsi"/>
        </w:rPr>
      </w:pPr>
      <w:r w:rsidRPr="00754417">
        <w:rPr>
          <w:rFonts w:cstheme="minorHAnsi"/>
          <w:b/>
        </w:rPr>
        <w:t>Hosté:</w:t>
      </w:r>
      <w:r w:rsidRPr="00754417">
        <w:rPr>
          <w:rFonts w:cstheme="minorHAnsi"/>
          <w:b/>
        </w:rPr>
        <w:tab/>
      </w:r>
      <w:r w:rsidR="00DC1040">
        <w:rPr>
          <w:rFonts w:cstheme="minorHAnsi"/>
        </w:rPr>
        <w:t>Martin Maléř</w:t>
      </w:r>
      <w:r w:rsidR="00042F43">
        <w:rPr>
          <w:rFonts w:cstheme="minorHAnsi"/>
        </w:rPr>
        <w:t>, Martin Kabát, Michal Kabát, Ladislav Kavka</w:t>
      </w:r>
    </w:p>
    <w:p w14:paraId="45783F18" w14:textId="77777777" w:rsidR="00F04234" w:rsidRPr="00754417" w:rsidRDefault="008513D9">
      <w:pPr>
        <w:rPr>
          <w:rFonts w:asciiTheme="minorHAnsi" w:hAnsiTheme="minorHAnsi" w:cstheme="minorHAnsi"/>
          <w:b/>
        </w:rPr>
      </w:pPr>
      <w:r w:rsidRPr="00754417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C3FE3" wp14:editId="722B9F95">
                <wp:simplePos x="0" y="0"/>
                <wp:positionH relativeFrom="column">
                  <wp:posOffset>-22225</wp:posOffset>
                </wp:positionH>
                <wp:positionV relativeFrom="paragraph">
                  <wp:posOffset>93345</wp:posOffset>
                </wp:positionV>
                <wp:extent cx="6127115" cy="1270"/>
                <wp:effectExtent l="11430" t="11430" r="5715" b="762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0F0B2" id="Lin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7.35pt" to="480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" strokeweight=".09mm">
                <v:stroke joinstyle="miter"/>
                <w10:wrap type="topAndBottom"/>
              </v:line>
            </w:pict>
          </mc:Fallback>
        </mc:AlternateContent>
      </w:r>
    </w:p>
    <w:p w14:paraId="31195AF4" w14:textId="77777777" w:rsidR="00F04234" w:rsidRPr="00754417" w:rsidRDefault="008513D9">
      <w:pPr>
        <w:rPr>
          <w:rFonts w:asciiTheme="minorHAnsi" w:hAnsiTheme="minorHAnsi" w:cstheme="minorHAnsi"/>
          <w:b/>
        </w:rPr>
      </w:pPr>
      <w:r w:rsidRPr="00754417">
        <w:rPr>
          <w:rFonts w:asciiTheme="minorHAnsi" w:hAnsiTheme="minorHAnsi" w:cstheme="minorHAnsi"/>
          <w:b/>
        </w:rPr>
        <w:t>Program:</w:t>
      </w:r>
    </w:p>
    <w:p w14:paraId="7CC3C47B" w14:textId="4370447F" w:rsidR="008B7600" w:rsidRDefault="00FF2FCC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r w:rsidRPr="00754417">
        <w:rPr>
          <w:rFonts w:asciiTheme="minorHAnsi" w:hAnsiTheme="minorHAnsi" w:cstheme="minorHAnsi"/>
          <w:i/>
          <w:iCs/>
        </w:rPr>
        <w:fldChar w:fldCharType="begin"/>
      </w:r>
      <w:r w:rsidRPr="00754417">
        <w:rPr>
          <w:rFonts w:asciiTheme="minorHAnsi" w:hAnsiTheme="minorHAnsi" w:cstheme="minorHAnsi"/>
          <w:i/>
          <w:iCs/>
        </w:rPr>
        <w:instrText xml:space="preserve"> TOC \o "1-3" \n \h \z \u </w:instrText>
      </w:r>
      <w:r w:rsidRPr="00754417">
        <w:rPr>
          <w:rFonts w:asciiTheme="minorHAnsi" w:hAnsiTheme="minorHAnsi" w:cstheme="minorHAnsi"/>
          <w:i/>
          <w:iCs/>
        </w:rPr>
        <w:fldChar w:fldCharType="separate"/>
      </w:r>
      <w:hyperlink w:anchor="_Toc201603798" w:history="1">
        <w:r w:rsidR="008B7600" w:rsidRPr="00427DD9">
          <w:rPr>
            <w:rStyle w:val="Hypertextovodkaz"/>
            <w:rFonts w:cs="StarSymbol"/>
            <w:noProof/>
          </w:rPr>
          <w:t>1.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Zahájení zasedání a schválení programu</w:t>
        </w:r>
      </w:hyperlink>
    </w:p>
    <w:p w14:paraId="0287DFD9" w14:textId="51C79112" w:rsidR="008B7600" w:rsidRDefault="00F51EB8" w:rsidP="00F51EB8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0" w:history="1">
        <w:r>
          <w:rPr>
            <w:rStyle w:val="Hypertextovodkaz"/>
            <w:rFonts w:cs="StarSymbol"/>
            <w:noProof/>
          </w:rPr>
          <w:t>2</w:t>
        </w:r>
        <w:r w:rsidR="008B7600" w:rsidRPr="00427DD9">
          <w:rPr>
            <w:rStyle w:val="Hypertextovodkaz"/>
            <w:rFonts w:cs="StarSymbol"/>
            <w:noProof/>
          </w:rPr>
          <w:t>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Sportoviště Hájov</w:t>
        </w:r>
      </w:hyperlink>
    </w:p>
    <w:p w14:paraId="31A326DB" w14:textId="7CA848FB" w:rsidR="008B7600" w:rsidRDefault="00F51EB8">
      <w:pPr>
        <w:pStyle w:val="Obsah1"/>
        <w:rPr>
          <w:rStyle w:val="Hypertextovodkaz"/>
          <w:noProof/>
        </w:rPr>
      </w:pPr>
      <w:hyperlink w:anchor="_Toc201603806" w:history="1">
        <w:r>
          <w:rPr>
            <w:rStyle w:val="Hypertextovodkaz"/>
            <w:rFonts w:cs="StarSymbol"/>
            <w:noProof/>
          </w:rPr>
          <w:t>3</w:t>
        </w:r>
        <w:r w:rsidR="008B7600" w:rsidRPr="00427DD9">
          <w:rPr>
            <w:rStyle w:val="Hypertextovodkaz"/>
            <w:rFonts w:cs="StarSymbol"/>
            <w:noProof/>
          </w:rPr>
          <w:t>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Různé a diskuse</w:t>
        </w:r>
      </w:hyperlink>
    </w:p>
    <w:p w14:paraId="619979F5" w14:textId="531B4F79" w:rsidR="004245DA" w:rsidRPr="004245DA" w:rsidRDefault="00F51EB8" w:rsidP="004245DA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799" w:history="1">
        <w:r>
          <w:rPr>
            <w:rStyle w:val="Hypertextovodkaz"/>
            <w:rFonts w:cs="StarSymbol"/>
            <w:noProof/>
          </w:rPr>
          <w:t>4</w:t>
        </w:r>
        <w:r w:rsidR="004245DA" w:rsidRPr="00427DD9">
          <w:rPr>
            <w:rStyle w:val="Hypertextovodkaz"/>
            <w:rFonts w:cs="StarSymbol"/>
            <w:noProof/>
          </w:rPr>
          <w:t>.</w:t>
        </w:r>
        <w:r w:rsidR="004245D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4245DA" w:rsidRPr="00427DD9">
          <w:rPr>
            <w:rStyle w:val="Hypertextovodkaz"/>
            <w:noProof/>
          </w:rPr>
          <w:t>Kulturní a společenské záležitosti</w:t>
        </w:r>
      </w:hyperlink>
    </w:p>
    <w:p w14:paraId="5B165AAE" w14:textId="69E2B4BC" w:rsidR="008B7600" w:rsidRDefault="00F51EB8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7" w:history="1">
        <w:r>
          <w:rPr>
            <w:rStyle w:val="Hypertextovodkaz"/>
            <w:rFonts w:cs="StarSymbol"/>
            <w:noProof/>
          </w:rPr>
          <w:t>5</w:t>
        </w:r>
        <w:r w:rsidR="008B7600" w:rsidRPr="00427DD9">
          <w:rPr>
            <w:rStyle w:val="Hypertextovodkaz"/>
            <w:rFonts w:cs="StarSymbol"/>
            <w:noProof/>
          </w:rPr>
          <w:t>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Usnesení</w:t>
        </w:r>
      </w:hyperlink>
    </w:p>
    <w:p w14:paraId="1901DCCE" w14:textId="1732F257" w:rsidR="00F04234" w:rsidRPr="00754417" w:rsidRDefault="00FF2FCC" w:rsidP="009B712B">
      <w:pPr>
        <w:pStyle w:val="Zkladntext0"/>
        <w:tabs>
          <w:tab w:val="left" w:pos="3513"/>
        </w:tabs>
        <w:spacing w:line="240" w:lineRule="auto"/>
        <w:ind w:left="360"/>
        <w:rPr>
          <w:rFonts w:cstheme="minorHAnsi"/>
          <w:b/>
        </w:rPr>
      </w:pPr>
      <w:r w:rsidRPr="00754417">
        <w:rPr>
          <w:rFonts w:cstheme="minorHAnsi"/>
          <w:i/>
          <w:iCs/>
          <w:sz w:val="22"/>
          <w:szCs w:val="24"/>
        </w:rPr>
        <w:fldChar w:fldCharType="end"/>
      </w:r>
    </w:p>
    <w:p w14:paraId="778085CD" w14:textId="6B5A6857" w:rsidR="00F04234" w:rsidRPr="00754417" w:rsidRDefault="008513D9" w:rsidP="002776C4">
      <w:pPr>
        <w:pStyle w:val="Nadpis1"/>
      </w:pPr>
      <w:bookmarkStart w:id="0" w:name="_Toc125394289"/>
      <w:bookmarkStart w:id="1" w:name="_Toc201603798"/>
      <w:r w:rsidRPr="00754417">
        <w:t>Zahájení zasedání a schválení programu</w:t>
      </w:r>
      <w:bookmarkEnd w:id="0"/>
      <w:bookmarkEnd w:id="1"/>
    </w:p>
    <w:p w14:paraId="189A07CE" w14:textId="4E6A4843" w:rsidR="00F04234" w:rsidRPr="00754417" w:rsidRDefault="008513D9">
      <w:pPr>
        <w:pStyle w:val="Zkladntext0"/>
        <w:rPr>
          <w:rFonts w:cstheme="minorHAnsi"/>
        </w:rPr>
      </w:pPr>
      <w:r w:rsidRPr="00754417">
        <w:rPr>
          <w:rFonts w:cstheme="minorHAnsi"/>
        </w:rPr>
        <w:t xml:space="preserve">Předseda OV p. </w:t>
      </w:r>
      <w:r w:rsidR="00CC46D3" w:rsidRPr="00754417">
        <w:rPr>
          <w:rFonts w:cstheme="minorHAnsi"/>
        </w:rPr>
        <w:t>Jurečka</w:t>
      </w:r>
      <w:r w:rsidRPr="00754417">
        <w:rPr>
          <w:rFonts w:cstheme="minorHAnsi"/>
        </w:rPr>
        <w:t xml:space="preserve"> přivítal přítomné členy Osadního výboru</w:t>
      </w:r>
      <w:r w:rsidR="008C01F0">
        <w:rPr>
          <w:rFonts w:cstheme="minorHAnsi"/>
        </w:rPr>
        <w:t xml:space="preserve"> a hosty</w:t>
      </w:r>
      <w:r w:rsidRPr="00754417">
        <w:rPr>
          <w:rFonts w:cstheme="minorHAnsi"/>
        </w:rPr>
        <w:t xml:space="preserve"> a zahájil jednání OV. Požádal členy OV o schválení programu schůze dle předchozí pozvánky:</w:t>
      </w:r>
    </w:p>
    <w:p w14:paraId="682A26E6" w14:textId="77777777" w:rsidR="00F04234" w:rsidRPr="00754417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3423472F" w14:textId="77777777" w:rsidR="00F04234" w:rsidRPr="00754417" w:rsidRDefault="008513D9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486E92B1" w14:textId="48968926" w:rsidR="00F04234" w:rsidRPr="00754417" w:rsidRDefault="008513D9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</w:r>
      <w:r w:rsidR="00CC46D3" w:rsidRPr="00754417">
        <w:rPr>
          <w:rFonts w:asciiTheme="minorHAnsi" w:hAnsiTheme="minorHAnsi" w:cstheme="minorHAnsi"/>
        </w:rPr>
        <w:t>Jurečka R., Böhm M</w:t>
      </w:r>
      <w:r w:rsidR="002404BD" w:rsidRPr="00754417">
        <w:rPr>
          <w:rFonts w:asciiTheme="minorHAnsi" w:hAnsiTheme="minorHAnsi" w:cstheme="minorHAnsi"/>
        </w:rPr>
        <w:t>.</w:t>
      </w:r>
      <w:r w:rsidR="00CC46D3" w:rsidRPr="00754417">
        <w:rPr>
          <w:rFonts w:asciiTheme="minorHAnsi" w:hAnsiTheme="minorHAnsi" w:cstheme="minorHAnsi"/>
        </w:rPr>
        <w:t xml:space="preserve">, </w:t>
      </w:r>
      <w:r w:rsidR="003B2D7D" w:rsidRPr="00754417">
        <w:rPr>
          <w:rFonts w:asciiTheme="minorHAnsi" w:hAnsiTheme="minorHAnsi" w:cstheme="minorHAnsi"/>
        </w:rPr>
        <w:t xml:space="preserve">Böhm P., </w:t>
      </w:r>
      <w:r w:rsidR="00CC46D3" w:rsidRPr="00754417">
        <w:rPr>
          <w:rFonts w:asciiTheme="minorHAnsi" w:hAnsiTheme="minorHAnsi" w:cstheme="minorHAnsi"/>
        </w:rPr>
        <w:t>Kocourek P.,</w:t>
      </w:r>
      <w:r w:rsidR="00A95682" w:rsidRPr="00754417">
        <w:rPr>
          <w:rFonts w:asciiTheme="minorHAnsi" w:hAnsiTheme="minorHAnsi" w:cstheme="minorHAnsi"/>
        </w:rPr>
        <w:t xml:space="preserve"> </w:t>
      </w:r>
      <w:r w:rsidR="00324850" w:rsidRPr="00754417">
        <w:rPr>
          <w:rFonts w:asciiTheme="minorHAnsi" w:hAnsiTheme="minorHAnsi" w:cstheme="minorHAnsi"/>
        </w:rPr>
        <w:t>Pustějovský</w:t>
      </w:r>
      <w:r w:rsidR="003B2D7D" w:rsidRPr="00754417">
        <w:rPr>
          <w:rFonts w:asciiTheme="minorHAnsi" w:hAnsiTheme="minorHAnsi" w:cstheme="minorHAnsi"/>
        </w:rPr>
        <w:t xml:space="preserve"> </w:t>
      </w:r>
      <w:r w:rsidR="00324850" w:rsidRPr="00754417">
        <w:rPr>
          <w:rFonts w:asciiTheme="minorHAnsi" w:hAnsiTheme="minorHAnsi" w:cstheme="minorHAnsi"/>
        </w:rPr>
        <w:t>J</w:t>
      </w:r>
      <w:r w:rsidR="003B2D7D" w:rsidRPr="00754417">
        <w:rPr>
          <w:rFonts w:asciiTheme="minorHAnsi" w:hAnsiTheme="minorHAnsi" w:cstheme="minorHAnsi"/>
        </w:rPr>
        <w:t>.,</w:t>
      </w:r>
      <w:r w:rsidR="00CC46D3" w:rsidRPr="00754417">
        <w:rPr>
          <w:rFonts w:asciiTheme="minorHAnsi" w:hAnsiTheme="minorHAnsi" w:cstheme="minorHAnsi"/>
        </w:rPr>
        <w:t xml:space="preserve"> Šrámek J.</w:t>
      </w:r>
    </w:p>
    <w:p w14:paraId="54FE681E" w14:textId="77777777" w:rsidR="00F04234" w:rsidRPr="00754417" w:rsidRDefault="008513D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3EED1C3E" w14:textId="77777777" w:rsidR="00F04234" w:rsidRPr="00754417" w:rsidRDefault="008513D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29614C18" w14:textId="77777777" w:rsidR="00F04234" w:rsidRPr="00754417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14B0F8D5" w14:textId="77777777" w:rsidR="00F04234" w:rsidRPr="00754417" w:rsidRDefault="008513D9">
      <w:pPr>
        <w:pStyle w:val="Zkladntext0"/>
        <w:spacing w:line="240" w:lineRule="auto"/>
        <w:rPr>
          <w:rFonts w:cstheme="minorHAnsi"/>
          <w:b/>
          <w:u w:val="single"/>
        </w:rPr>
      </w:pPr>
      <w:r w:rsidRPr="00754417">
        <w:rPr>
          <w:rFonts w:cstheme="minorHAnsi"/>
          <w:b/>
          <w:u w:val="single"/>
        </w:rPr>
        <w:t>Program schůze byl schválen</w:t>
      </w:r>
    </w:p>
    <w:p w14:paraId="7B00471A" w14:textId="1AA0CEAE" w:rsidR="00D373FA" w:rsidRPr="00754417" w:rsidRDefault="0071603B" w:rsidP="00D373FA">
      <w:pPr>
        <w:pStyle w:val="Nadpis1"/>
      </w:pPr>
      <w:bookmarkStart w:id="2" w:name="_Toc201603800"/>
      <w:r w:rsidRPr="0071603B">
        <w:t>Sportoviště Hájov</w:t>
      </w:r>
      <w:bookmarkEnd w:id="2"/>
    </w:p>
    <w:p w14:paraId="6F5527F2" w14:textId="5C6FF498" w:rsidR="00754725" w:rsidRDefault="008C01F0" w:rsidP="003C4198">
      <w:pPr>
        <w:pStyle w:val="Zkladntext0"/>
        <w:rPr>
          <w:rFonts w:cstheme="minorHAnsi"/>
        </w:rPr>
      </w:pPr>
      <w:r>
        <w:rPr>
          <w:rFonts w:cstheme="minorHAnsi"/>
        </w:rPr>
        <w:t>P</w:t>
      </w:r>
      <w:r w:rsidR="007049EF">
        <w:rPr>
          <w:rFonts w:cstheme="minorHAnsi"/>
        </w:rPr>
        <w:t xml:space="preserve">an Jurečka </w:t>
      </w:r>
      <w:r w:rsidR="00C9325E">
        <w:rPr>
          <w:rFonts w:cstheme="minorHAnsi"/>
        </w:rPr>
        <w:t xml:space="preserve">představil </w:t>
      </w:r>
      <w:r w:rsidR="00463888">
        <w:rPr>
          <w:rFonts w:cstheme="minorHAnsi"/>
        </w:rPr>
        <w:t>vizi OV na realizaci celé koncepce sportoviš</w:t>
      </w:r>
      <w:r w:rsidR="00E349B6">
        <w:rPr>
          <w:rFonts w:cstheme="minorHAnsi"/>
        </w:rPr>
        <w:t xml:space="preserve">tě </w:t>
      </w:r>
      <w:r w:rsidR="00463888">
        <w:rPr>
          <w:rFonts w:cstheme="minorHAnsi"/>
        </w:rPr>
        <w:t>’Hájov</w:t>
      </w:r>
      <w:r w:rsidR="00E349B6">
        <w:rPr>
          <w:rFonts w:cstheme="minorHAnsi"/>
        </w:rPr>
        <w:t>. Poté pan Maléř</w:t>
      </w:r>
      <w:r>
        <w:rPr>
          <w:rFonts w:cstheme="minorHAnsi"/>
        </w:rPr>
        <w:t xml:space="preserve"> </w:t>
      </w:r>
      <w:r w:rsidR="008B470E">
        <w:rPr>
          <w:rFonts w:cstheme="minorHAnsi"/>
        </w:rPr>
        <w:t>představ</w:t>
      </w:r>
      <w:r w:rsidR="00287EB1">
        <w:rPr>
          <w:rFonts w:cstheme="minorHAnsi"/>
        </w:rPr>
        <w:t>il celou</w:t>
      </w:r>
      <w:r w:rsidR="008B470E">
        <w:rPr>
          <w:rFonts w:cstheme="minorHAnsi"/>
        </w:rPr>
        <w:t xml:space="preserve"> </w:t>
      </w:r>
      <w:r w:rsidR="005F4D2F">
        <w:rPr>
          <w:rFonts w:cstheme="minorHAnsi"/>
        </w:rPr>
        <w:t xml:space="preserve">cílovou </w:t>
      </w:r>
      <w:r w:rsidR="008B470E">
        <w:rPr>
          <w:rFonts w:cstheme="minorHAnsi"/>
        </w:rPr>
        <w:t>studi</w:t>
      </w:r>
      <w:r w:rsidR="00287EB1">
        <w:rPr>
          <w:rFonts w:cstheme="minorHAnsi"/>
        </w:rPr>
        <w:t>i</w:t>
      </w:r>
      <w:r w:rsidR="008B470E">
        <w:rPr>
          <w:rFonts w:cstheme="minorHAnsi"/>
        </w:rPr>
        <w:t xml:space="preserve"> nového sportoviště</w:t>
      </w:r>
      <w:r w:rsidR="001635DC">
        <w:rPr>
          <w:rFonts w:cstheme="minorHAnsi"/>
        </w:rPr>
        <w:t>.</w:t>
      </w:r>
      <w:r w:rsidR="0090656A">
        <w:rPr>
          <w:rFonts w:cstheme="minorHAnsi"/>
        </w:rPr>
        <w:t xml:space="preserve"> </w:t>
      </w:r>
      <w:r w:rsidR="005B4007">
        <w:rPr>
          <w:rFonts w:cstheme="minorHAnsi"/>
        </w:rPr>
        <w:t xml:space="preserve">Pan Martin Kabát sdělil, že bude zřejmě problém sladit </w:t>
      </w:r>
      <w:r w:rsidR="00081424">
        <w:rPr>
          <w:rFonts w:cstheme="minorHAnsi"/>
        </w:rPr>
        <w:t xml:space="preserve">časový rozvrh nového </w:t>
      </w:r>
      <w:r w:rsidR="005C5DA4">
        <w:rPr>
          <w:rFonts w:cstheme="minorHAnsi"/>
        </w:rPr>
        <w:t>sportoviště s ostatními družstvy, již nyní nastává termínov</w:t>
      </w:r>
      <w:r w:rsidR="00B24CA8">
        <w:rPr>
          <w:rFonts w:cstheme="minorHAnsi"/>
        </w:rPr>
        <w:t>á krize sladit tréninkové časy všech družstev – je</w:t>
      </w:r>
      <w:r w:rsidR="007F4FBB">
        <w:rPr>
          <w:rFonts w:cstheme="minorHAnsi"/>
        </w:rPr>
        <w:t xml:space="preserve">n z Hájova trénuje cca 10 mužstev, dětská poté </w:t>
      </w:r>
      <w:r w:rsidR="002E3455">
        <w:rPr>
          <w:rFonts w:cstheme="minorHAnsi"/>
        </w:rPr>
        <w:t>2x týdně</w:t>
      </w:r>
      <w:r w:rsidR="00754725">
        <w:rPr>
          <w:rFonts w:cstheme="minorHAnsi"/>
        </w:rPr>
        <w:t>.</w:t>
      </w:r>
    </w:p>
    <w:p w14:paraId="250182DD" w14:textId="33513A0F" w:rsidR="0099699F" w:rsidRDefault="00754725" w:rsidP="003C4198">
      <w:pPr>
        <w:pStyle w:val="Zkladntext0"/>
        <w:rPr>
          <w:rFonts w:cstheme="minorHAnsi"/>
        </w:rPr>
      </w:pPr>
      <w:r>
        <w:rPr>
          <w:rFonts w:cstheme="minorHAnsi"/>
        </w:rPr>
        <w:t xml:space="preserve">OV </w:t>
      </w:r>
      <w:r w:rsidR="008745CE">
        <w:rPr>
          <w:rFonts w:cstheme="minorHAnsi"/>
        </w:rPr>
        <w:t xml:space="preserve">poté odsouhlasil </w:t>
      </w:r>
      <w:r w:rsidR="004B12D9">
        <w:rPr>
          <w:rFonts w:cstheme="minorHAnsi"/>
        </w:rPr>
        <w:t xml:space="preserve">žádost SDH Hájov </w:t>
      </w:r>
      <w:r w:rsidR="000772CD">
        <w:rPr>
          <w:rFonts w:cstheme="minorHAnsi"/>
        </w:rPr>
        <w:t xml:space="preserve">Radě města </w:t>
      </w:r>
      <w:r w:rsidR="004B12D9">
        <w:rPr>
          <w:rFonts w:cstheme="minorHAnsi"/>
        </w:rPr>
        <w:t xml:space="preserve">na povolení stavby </w:t>
      </w:r>
      <w:r w:rsidR="003443B1">
        <w:rPr>
          <w:rFonts w:cstheme="minorHAnsi"/>
        </w:rPr>
        <w:t xml:space="preserve">nové tartanové dráhy na stávající ploše </w:t>
      </w:r>
    </w:p>
    <w:p w14:paraId="40654900" w14:textId="77777777" w:rsidR="00926FE5" w:rsidRPr="00754417" w:rsidRDefault="00926FE5" w:rsidP="00046836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08AE5AF2" w14:textId="77777777" w:rsidR="00926FE5" w:rsidRPr="00754417" w:rsidRDefault="00926FE5" w:rsidP="00046836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  <w:t>Jurečka R., Böhm M., Böhm P., Kocourek P., Pustějovský J., Šrámek J.</w:t>
      </w:r>
    </w:p>
    <w:p w14:paraId="23E3B681" w14:textId="77777777" w:rsidR="00926FE5" w:rsidRPr="00754417" w:rsidRDefault="00926FE5" w:rsidP="00046836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71DD3C5D" w14:textId="77777777" w:rsidR="00926FE5" w:rsidRDefault="00926FE5" w:rsidP="00046836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225037BA" w14:textId="77777777" w:rsidR="00FF25EA" w:rsidRDefault="00FF25EA" w:rsidP="00046836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</w:p>
    <w:p w14:paraId="30A12A32" w14:textId="7ECCFE57" w:rsidR="00FF25EA" w:rsidRPr="00754417" w:rsidRDefault="00D87CE9" w:rsidP="00046836">
      <w:pPr>
        <w:pStyle w:val="Zkladntext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OV souhlasí s</w:t>
      </w:r>
      <w:r w:rsidR="00883FC7">
        <w:rPr>
          <w:rFonts w:cstheme="minorHAnsi"/>
          <w:b/>
          <w:u w:val="single"/>
        </w:rPr>
        <w:t xml:space="preserve"> výstavbou nové tartanové dráhy </w:t>
      </w:r>
      <w:r w:rsidR="00375243">
        <w:rPr>
          <w:rFonts w:cstheme="minorHAnsi"/>
          <w:b/>
          <w:u w:val="single"/>
        </w:rPr>
        <w:t xml:space="preserve">pro SDH Hájov </w:t>
      </w:r>
      <w:r w:rsidR="00FF25EA" w:rsidRPr="00754417">
        <w:rPr>
          <w:rFonts w:cstheme="minorHAnsi"/>
          <w:b/>
          <w:u w:val="single"/>
        </w:rPr>
        <w:t>rogram</w:t>
      </w:r>
    </w:p>
    <w:p w14:paraId="424E6E3C" w14:textId="677F7344" w:rsidR="00FE5C5B" w:rsidRDefault="00FE5C5B" w:rsidP="008001C4">
      <w:pPr>
        <w:pStyle w:val="Zkladntext0"/>
        <w:rPr>
          <w:rFonts w:cstheme="minorHAnsi"/>
        </w:rPr>
      </w:pPr>
    </w:p>
    <w:p w14:paraId="7606372B" w14:textId="5D4A86B6" w:rsidR="00FE5C5B" w:rsidRDefault="00FF25EA" w:rsidP="008001C4">
      <w:pPr>
        <w:pStyle w:val="Zkladntext0"/>
        <w:rPr>
          <w:rFonts w:cstheme="minorHAnsi"/>
        </w:rPr>
      </w:pPr>
      <w:r>
        <w:rPr>
          <w:rFonts w:cstheme="minorHAnsi"/>
        </w:rPr>
        <w:br/>
      </w:r>
    </w:p>
    <w:p w14:paraId="6D59B5E5" w14:textId="77777777" w:rsidR="00FE5C5B" w:rsidRDefault="00FE5C5B" w:rsidP="008001C4">
      <w:pPr>
        <w:pStyle w:val="Zkladntext0"/>
        <w:rPr>
          <w:rFonts w:cstheme="minorHAnsi"/>
        </w:rPr>
      </w:pPr>
    </w:p>
    <w:p w14:paraId="4DC4A697" w14:textId="77777777" w:rsidR="00FE5C5B" w:rsidRDefault="00FE5C5B" w:rsidP="008001C4">
      <w:pPr>
        <w:pStyle w:val="Zkladntext0"/>
        <w:rPr>
          <w:rFonts w:cstheme="minorHAnsi"/>
        </w:rPr>
      </w:pPr>
    </w:p>
    <w:p w14:paraId="6C4598E7" w14:textId="77777777" w:rsidR="00FE5C5B" w:rsidRDefault="00FE5C5B" w:rsidP="008001C4">
      <w:pPr>
        <w:pStyle w:val="Zkladntext0"/>
        <w:rPr>
          <w:rFonts w:cstheme="minorHAnsi"/>
        </w:rPr>
      </w:pPr>
    </w:p>
    <w:p w14:paraId="32A85933" w14:textId="77777777" w:rsidR="00FE5C5B" w:rsidRDefault="00FE5C5B" w:rsidP="008001C4">
      <w:pPr>
        <w:pStyle w:val="Zkladntext0"/>
        <w:rPr>
          <w:rFonts w:cstheme="minorHAnsi"/>
        </w:rPr>
      </w:pPr>
    </w:p>
    <w:p w14:paraId="51F3DB85" w14:textId="1C786A49" w:rsidR="0071603B" w:rsidRPr="00754417" w:rsidRDefault="0071603B" w:rsidP="0071603B">
      <w:pPr>
        <w:pStyle w:val="Nadpis1"/>
      </w:pPr>
      <w:bookmarkStart w:id="3" w:name="_Toc201603806"/>
      <w:r w:rsidRPr="0071603B">
        <w:lastRenderedPageBreak/>
        <w:t>Různé a diskuse</w:t>
      </w:r>
      <w:bookmarkEnd w:id="3"/>
    </w:p>
    <w:p w14:paraId="2DD6FE57" w14:textId="4C6B08BF" w:rsidR="00D51D3E" w:rsidRDefault="00A623BB" w:rsidP="0071603B">
      <w:pPr>
        <w:pStyle w:val="Zkladntext0"/>
        <w:rPr>
          <w:rFonts w:cstheme="minorHAnsi"/>
        </w:rPr>
      </w:pPr>
      <w:r>
        <w:rPr>
          <w:rFonts w:cstheme="minorHAnsi"/>
        </w:rPr>
        <w:t>Pan</w:t>
      </w:r>
      <w:r w:rsidR="00996731">
        <w:rPr>
          <w:rFonts w:cstheme="minorHAnsi"/>
        </w:rPr>
        <w:t xml:space="preserve"> </w:t>
      </w:r>
      <w:r w:rsidR="008479BE">
        <w:rPr>
          <w:rFonts w:cstheme="minorHAnsi"/>
        </w:rPr>
        <w:t xml:space="preserve">Jurečka informoval o </w:t>
      </w:r>
      <w:r w:rsidR="00341901">
        <w:rPr>
          <w:rFonts w:cstheme="minorHAnsi"/>
        </w:rPr>
        <w:t>postupujících příp</w:t>
      </w:r>
      <w:r w:rsidR="00D51D3E">
        <w:rPr>
          <w:rFonts w:cstheme="minorHAnsi"/>
        </w:rPr>
        <w:t xml:space="preserve">ravách </w:t>
      </w:r>
      <w:r w:rsidR="008816CA">
        <w:rPr>
          <w:rFonts w:cstheme="minorHAnsi"/>
        </w:rPr>
        <w:t>nového</w:t>
      </w:r>
      <w:r w:rsidR="00D51D3E">
        <w:rPr>
          <w:rFonts w:cstheme="minorHAnsi"/>
        </w:rPr>
        <w:t xml:space="preserve"> chodníku</w:t>
      </w:r>
      <w:r w:rsidR="008816CA">
        <w:rPr>
          <w:rFonts w:cstheme="minorHAnsi"/>
        </w:rPr>
        <w:t>.</w:t>
      </w:r>
    </w:p>
    <w:p w14:paraId="1FD3EB50" w14:textId="04A291E8" w:rsidR="008816CA" w:rsidRDefault="007D47D9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Dále bude třeba najít nové stanoviště pro </w:t>
      </w:r>
      <w:r w:rsidR="00644DB8">
        <w:rPr>
          <w:rFonts w:cstheme="minorHAnsi"/>
        </w:rPr>
        <w:t xml:space="preserve">odpadové kontejnery na Černicích – paní Zárubová sdělila, že </w:t>
      </w:r>
      <w:r w:rsidR="00D84E72">
        <w:rPr>
          <w:rFonts w:cstheme="minorHAnsi"/>
        </w:rPr>
        <w:t xml:space="preserve">si již nepřeje </w:t>
      </w:r>
      <w:r w:rsidR="00CD5CE1">
        <w:rPr>
          <w:rFonts w:cstheme="minorHAnsi"/>
        </w:rPr>
        <w:t xml:space="preserve">aby </w:t>
      </w:r>
      <w:r w:rsidR="00B27A52">
        <w:rPr>
          <w:rFonts w:cstheme="minorHAnsi"/>
        </w:rPr>
        <w:t>na jejím pozemku byly odpadové kontejnery umístěny.</w:t>
      </w:r>
      <w:r w:rsidR="005C199C">
        <w:rPr>
          <w:rFonts w:cstheme="minorHAnsi"/>
        </w:rPr>
        <w:t xml:space="preserve"> </w:t>
      </w:r>
      <w:r w:rsidR="00B163FE">
        <w:rPr>
          <w:rFonts w:cstheme="minorHAnsi"/>
        </w:rPr>
        <w:t xml:space="preserve">Zatím se jeví jako </w:t>
      </w:r>
      <w:r w:rsidR="004B0084">
        <w:rPr>
          <w:rFonts w:cstheme="minorHAnsi"/>
        </w:rPr>
        <w:t>možná varianta</w:t>
      </w:r>
      <w:r w:rsidR="000425D6">
        <w:rPr>
          <w:rFonts w:cstheme="minorHAnsi"/>
        </w:rPr>
        <w:t xml:space="preserve"> rozšíř</w:t>
      </w:r>
      <w:r w:rsidR="003C2CC0">
        <w:rPr>
          <w:rFonts w:cstheme="minorHAnsi"/>
        </w:rPr>
        <w:t>e</w:t>
      </w:r>
      <w:r w:rsidR="000425D6">
        <w:rPr>
          <w:rFonts w:cstheme="minorHAnsi"/>
        </w:rPr>
        <w:t>ní</w:t>
      </w:r>
      <w:r w:rsidR="003C2CC0">
        <w:rPr>
          <w:rFonts w:cstheme="minorHAnsi"/>
        </w:rPr>
        <w:t xml:space="preserve"> stávajícího </w:t>
      </w:r>
      <w:r w:rsidR="00172401">
        <w:rPr>
          <w:rFonts w:cstheme="minorHAnsi"/>
        </w:rPr>
        <w:t xml:space="preserve">stanoviště u </w:t>
      </w:r>
      <w:r w:rsidR="009259B3">
        <w:rPr>
          <w:rFonts w:cstheme="minorHAnsi"/>
        </w:rPr>
        <w:t xml:space="preserve">mateřské </w:t>
      </w:r>
      <w:r w:rsidR="00172401">
        <w:rPr>
          <w:rFonts w:cstheme="minorHAnsi"/>
        </w:rPr>
        <w:t>školky.</w:t>
      </w:r>
      <w:r w:rsidR="000425D6">
        <w:rPr>
          <w:rFonts w:cstheme="minorHAnsi"/>
        </w:rPr>
        <w:t xml:space="preserve"> </w:t>
      </w:r>
    </w:p>
    <w:p w14:paraId="5D468D9A" w14:textId="0D9B975A" w:rsidR="000B7529" w:rsidRDefault="000B7529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Pan Jurečka informoval, že o možném prodloužení </w:t>
      </w:r>
      <w:r w:rsidR="00A947CF">
        <w:rPr>
          <w:rFonts w:cstheme="minorHAnsi"/>
        </w:rPr>
        <w:t xml:space="preserve">doby s žádostmi na dotace na pořízení </w:t>
      </w:r>
      <w:r w:rsidR="00F67649">
        <w:rPr>
          <w:rFonts w:cstheme="minorHAnsi"/>
        </w:rPr>
        <w:t>ČOV bude rozhodovat  zastupitelstvo</w:t>
      </w:r>
      <w:r w:rsidR="00100A13">
        <w:rPr>
          <w:rFonts w:cstheme="minorHAnsi"/>
        </w:rPr>
        <w:t>.</w:t>
      </w:r>
    </w:p>
    <w:p w14:paraId="3F3D3C1B" w14:textId="31C6FB9E" w:rsidR="00055882" w:rsidRDefault="00055882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Dopravní úprava na návsi před pohostinstvím – OV </w:t>
      </w:r>
      <w:r w:rsidR="00D77673">
        <w:rPr>
          <w:rFonts w:cstheme="minorHAnsi"/>
        </w:rPr>
        <w:t>nesouhlasí s</w:t>
      </w:r>
      <w:r w:rsidR="00EA398E">
        <w:rPr>
          <w:rFonts w:cstheme="minorHAnsi"/>
        </w:rPr>
        <w:t xml:space="preserve"> žádn</w:t>
      </w:r>
      <w:r w:rsidR="00D77673">
        <w:rPr>
          <w:rFonts w:cstheme="minorHAnsi"/>
        </w:rPr>
        <w:t>ými</w:t>
      </w:r>
      <w:r w:rsidR="00EA398E">
        <w:rPr>
          <w:rFonts w:cstheme="minorHAnsi"/>
        </w:rPr>
        <w:t xml:space="preserve"> místní</w:t>
      </w:r>
      <w:r w:rsidR="00F31846">
        <w:rPr>
          <w:rFonts w:cstheme="minorHAnsi"/>
        </w:rPr>
        <w:t>mi</w:t>
      </w:r>
      <w:r w:rsidR="00EA398E">
        <w:rPr>
          <w:rFonts w:cstheme="minorHAnsi"/>
        </w:rPr>
        <w:t xml:space="preserve"> úprav</w:t>
      </w:r>
      <w:r w:rsidR="00F31846">
        <w:rPr>
          <w:rFonts w:cstheme="minorHAnsi"/>
        </w:rPr>
        <w:t>ami</w:t>
      </w:r>
      <w:r w:rsidR="00EA398E">
        <w:rPr>
          <w:rFonts w:cstheme="minorHAnsi"/>
        </w:rPr>
        <w:t xml:space="preserve"> parkování </w:t>
      </w:r>
    </w:p>
    <w:p w14:paraId="25147227" w14:textId="7DAC0070" w:rsidR="00F31846" w:rsidRDefault="00F31846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Tradiční krmáš bude </w:t>
      </w:r>
      <w:r w:rsidR="00477ED9">
        <w:rPr>
          <w:rFonts w:cstheme="minorHAnsi"/>
        </w:rPr>
        <w:t>pořádat jako obvykle OV spolu s nájemkyní pohostinství</w:t>
      </w:r>
    </w:p>
    <w:p w14:paraId="56723490" w14:textId="2731A239" w:rsidR="00BE155C" w:rsidRDefault="00BE155C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Pan Šrámek sdělil, zda by nebylo možné prořezat náletové křoviny </w:t>
      </w:r>
      <w:r w:rsidR="004A5BD0">
        <w:rPr>
          <w:rFonts w:cstheme="minorHAnsi"/>
        </w:rPr>
        <w:t>v křižovatce “u Dvora</w:t>
      </w:r>
      <w:r w:rsidR="00076596">
        <w:rPr>
          <w:rFonts w:cstheme="minorHAnsi"/>
        </w:rPr>
        <w:t>”, kde zakrývají rozhled do křižovatky a vznikají nebezp</w:t>
      </w:r>
      <w:r w:rsidR="00402D28">
        <w:rPr>
          <w:rFonts w:cstheme="minorHAnsi"/>
        </w:rPr>
        <w:t>e</w:t>
      </w:r>
      <w:r w:rsidR="00076596">
        <w:rPr>
          <w:rFonts w:cstheme="minorHAnsi"/>
        </w:rPr>
        <w:t>čné situace</w:t>
      </w:r>
      <w:r w:rsidR="00402D28">
        <w:rPr>
          <w:rFonts w:cstheme="minorHAnsi"/>
        </w:rPr>
        <w:t>.</w:t>
      </w:r>
    </w:p>
    <w:p w14:paraId="795B36D6" w14:textId="77777777" w:rsidR="00814DD0" w:rsidRDefault="00CE62E3" w:rsidP="0071603B">
      <w:pPr>
        <w:pStyle w:val="Zkladntext0"/>
        <w:rPr>
          <w:rFonts w:cstheme="minorHAnsi"/>
        </w:rPr>
      </w:pPr>
      <w:r>
        <w:rPr>
          <w:rFonts w:cstheme="minorHAnsi"/>
        </w:rPr>
        <w:t>OV požaduje zatrubn</w:t>
      </w:r>
      <w:r w:rsidR="006B0D6B">
        <w:rPr>
          <w:rFonts w:cstheme="minorHAnsi"/>
        </w:rPr>
        <w:t>ě</w:t>
      </w:r>
      <w:r>
        <w:rPr>
          <w:rFonts w:cstheme="minorHAnsi"/>
        </w:rPr>
        <w:t>ní</w:t>
      </w:r>
      <w:r w:rsidR="006B0D6B">
        <w:rPr>
          <w:rFonts w:cstheme="minorHAnsi"/>
        </w:rPr>
        <w:t xml:space="preserve"> příkopů nad pomn</w:t>
      </w:r>
      <w:r w:rsidR="00434325">
        <w:rPr>
          <w:rFonts w:cstheme="minorHAnsi"/>
        </w:rPr>
        <w:t xml:space="preserve">íkem padlých směrem na Kopec, kde se cesta </w:t>
      </w:r>
      <w:r w:rsidR="00814DD0">
        <w:rPr>
          <w:rFonts w:cstheme="minorHAnsi"/>
        </w:rPr>
        <w:t>soustavně sesouvá</w:t>
      </w:r>
    </w:p>
    <w:p w14:paraId="6596A672" w14:textId="70EA2CFA" w:rsidR="00402D28" w:rsidRDefault="00814DD0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OV požaduje zhotovit nový </w:t>
      </w:r>
      <w:r w:rsidR="00D700AC">
        <w:rPr>
          <w:rFonts w:cstheme="minorHAnsi"/>
        </w:rPr>
        <w:t xml:space="preserve">povrch </w:t>
      </w:r>
      <w:r w:rsidR="00C5327F">
        <w:rPr>
          <w:rFonts w:cstheme="minorHAnsi"/>
        </w:rPr>
        <w:t>místní</w:t>
      </w:r>
      <w:r w:rsidR="00D700AC">
        <w:rPr>
          <w:rFonts w:cstheme="minorHAnsi"/>
        </w:rPr>
        <w:t xml:space="preserve"> komunikace na Černicích pro rok 2026</w:t>
      </w:r>
      <w:r w:rsidR="00CE62E3">
        <w:rPr>
          <w:rFonts w:cstheme="minorHAnsi"/>
        </w:rPr>
        <w:t xml:space="preserve"> </w:t>
      </w:r>
    </w:p>
    <w:p w14:paraId="236BACDD" w14:textId="7F0FD133" w:rsidR="006B30CB" w:rsidRDefault="006B30CB" w:rsidP="0012610C">
      <w:pPr>
        <w:pStyle w:val="Zkladntext0"/>
        <w:rPr>
          <w:rFonts w:cstheme="minorHAnsi"/>
        </w:rPr>
      </w:pPr>
      <w:bookmarkStart w:id="4" w:name="_Toc201603807"/>
      <w:r>
        <w:rPr>
          <w:rFonts w:cstheme="minorHAnsi"/>
        </w:rPr>
        <w:t xml:space="preserve">OV posoudil </w:t>
      </w:r>
      <w:r w:rsidR="00B16A94">
        <w:rPr>
          <w:rFonts w:cstheme="minorHAnsi"/>
        </w:rPr>
        <w:t xml:space="preserve">žádost </w:t>
      </w:r>
      <w:r w:rsidR="00D076BE">
        <w:rPr>
          <w:rFonts w:cstheme="minorHAnsi"/>
        </w:rPr>
        <w:t>Z</w:t>
      </w:r>
      <w:r w:rsidR="00B16A94">
        <w:rPr>
          <w:rFonts w:cstheme="minorHAnsi"/>
        </w:rPr>
        <w:t xml:space="preserve">ásilkovny </w:t>
      </w:r>
      <w:r w:rsidR="00D076BE">
        <w:rPr>
          <w:rFonts w:cstheme="minorHAnsi"/>
        </w:rPr>
        <w:t xml:space="preserve">o možnost zvětšení </w:t>
      </w:r>
      <w:r w:rsidR="00227D1D">
        <w:rPr>
          <w:rFonts w:cstheme="minorHAnsi"/>
        </w:rPr>
        <w:t xml:space="preserve">výdejního boxu a souhlasí </w:t>
      </w:r>
      <w:r w:rsidR="00DD6E9C">
        <w:rPr>
          <w:rFonts w:cstheme="minorHAnsi"/>
        </w:rPr>
        <w:t xml:space="preserve">s navrhovanou velikostí a </w:t>
      </w:r>
      <w:r w:rsidR="00502ED1">
        <w:rPr>
          <w:rFonts w:cstheme="minorHAnsi"/>
        </w:rPr>
        <w:t xml:space="preserve">umístěním </w:t>
      </w:r>
      <w:r w:rsidR="007E6B78">
        <w:rPr>
          <w:rFonts w:cstheme="minorHAnsi"/>
        </w:rPr>
        <w:t>na stávajícím místě (po patřičných terénních úpravách).</w:t>
      </w:r>
    </w:p>
    <w:p w14:paraId="27F56B98" w14:textId="72C74526" w:rsidR="004B4858" w:rsidRDefault="004B4858" w:rsidP="0012610C">
      <w:pPr>
        <w:pStyle w:val="Zkladntext0"/>
        <w:rPr>
          <w:rFonts w:cstheme="minorHAnsi"/>
        </w:rPr>
      </w:pPr>
    </w:p>
    <w:p w14:paraId="439DEF04" w14:textId="20C862BA" w:rsidR="004B4858" w:rsidRPr="00754417" w:rsidRDefault="004B4858" w:rsidP="004B4858">
      <w:pPr>
        <w:pStyle w:val="Nadpis1"/>
      </w:pPr>
      <w:bookmarkStart w:id="5" w:name="_Toc201603799"/>
      <w:r w:rsidRPr="0071603B">
        <w:t>Kulturní a společenské záležitosti</w:t>
      </w:r>
      <w:bookmarkEnd w:id="5"/>
    </w:p>
    <w:p w14:paraId="1CE74B3D" w14:textId="4D2EC41D" w:rsidR="004B4858" w:rsidRDefault="004B4858" w:rsidP="004B4858">
      <w:pPr>
        <w:pStyle w:val="Zkladntext0"/>
        <w:rPr>
          <w:rFonts w:cstheme="minorHAnsi"/>
        </w:rPr>
      </w:pPr>
      <w:r>
        <w:rPr>
          <w:rFonts w:cstheme="minorHAnsi"/>
        </w:rPr>
        <w:t xml:space="preserve">Dne </w:t>
      </w:r>
      <w:r w:rsidR="002373BF">
        <w:rPr>
          <w:rFonts w:cstheme="minorHAnsi"/>
        </w:rPr>
        <w:t>20</w:t>
      </w:r>
      <w:r>
        <w:rPr>
          <w:rFonts w:cstheme="minorHAnsi"/>
        </w:rPr>
        <w:t>.</w:t>
      </w:r>
      <w:r w:rsidR="002373BF">
        <w:rPr>
          <w:rFonts w:cstheme="minorHAnsi"/>
        </w:rPr>
        <w:t>9</w:t>
      </w:r>
      <w:r>
        <w:rPr>
          <w:rFonts w:cstheme="minorHAnsi"/>
        </w:rPr>
        <w:t xml:space="preserve">.2025 </w:t>
      </w:r>
      <w:r w:rsidR="002373BF">
        <w:rPr>
          <w:rFonts w:cstheme="minorHAnsi"/>
        </w:rPr>
        <w:t>se uskuteční tradiční vinobraní</w:t>
      </w:r>
      <w:r>
        <w:rPr>
          <w:rFonts w:cstheme="minorHAnsi"/>
        </w:rPr>
        <w:t>.</w:t>
      </w:r>
    </w:p>
    <w:p w14:paraId="7EF20F18" w14:textId="1BDA507B" w:rsidR="00213E73" w:rsidRDefault="008C2259" w:rsidP="004B4858">
      <w:pPr>
        <w:pStyle w:val="Zkladntext0"/>
        <w:rPr>
          <w:rFonts w:cstheme="minorHAnsi"/>
        </w:rPr>
      </w:pPr>
      <w:r>
        <w:rPr>
          <w:rFonts w:cstheme="minorHAnsi"/>
        </w:rPr>
        <w:t>Dne 28.9.2025 od 8.30</w:t>
      </w:r>
      <w:r w:rsidR="00E648D0">
        <w:rPr>
          <w:rFonts w:cstheme="minorHAnsi"/>
        </w:rPr>
        <w:t xml:space="preserve"> </w:t>
      </w:r>
      <w:r>
        <w:rPr>
          <w:rFonts w:cstheme="minorHAnsi"/>
        </w:rPr>
        <w:t>se uskuteční Hájovské šlapeto</w:t>
      </w:r>
    </w:p>
    <w:p w14:paraId="703E3461" w14:textId="3BE4737B" w:rsidR="004B4858" w:rsidRPr="00754417" w:rsidRDefault="004B4858" w:rsidP="004B4858">
      <w:pPr>
        <w:pStyle w:val="Zkladntext0"/>
        <w:rPr>
          <w:rFonts w:cstheme="minorHAnsi"/>
        </w:rPr>
      </w:pPr>
      <w:r>
        <w:rPr>
          <w:rFonts w:cstheme="minorHAnsi"/>
        </w:rPr>
        <w:t xml:space="preserve">Dne </w:t>
      </w:r>
      <w:r w:rsidR="00B621AC">
        <w:rPr>
          <w:rFonts w:cstheme="minorHAnsi"/>
        </w:rPr>
        <w:t>13.10</w:t>
      </w:r>
      <w:r>
        <w:rPr>
          <w:rFonts w:cstheme="minorHAnsi"/>
        </w:rPr>
        <w:t>..2025 se uskuteční tradiční</w:t>
      </w:r>
      <w:r w:rsidR="0026596A">
        <w:rPr>
          <w:rFonts w:cstheme="minorHAnsi"/>
        </w:rPr>
        <w:t xml:space="preserve"> Hájovských krmáš</w:t>
      </w:r>
    </w:p>
    <w:p w14:paraId="08E6FEA3" w14:textId="77777777" w:rsidR="004B4858" w:rsidRDefault="004B4858" w:rsidP="0012610C">
      <w:pPr>
        <w:pStyle w:val="Zkladntext0"/>
        <w:rPr>
          <w:rFonts w:cstheme="minorHAnsi"/>
        </w:rPr>
      </w:pPr>
    </w:p>
    <w:bookmarkEnd w:id="4"/>
    <w:p w14:paraId="4C11E069" w14:textId="4E60C962" w:rsidR="00D23FA8" w:rsidRPr="00754417" w:rsidRDefault="00D23FA8" w:rsidP="00D23FA8">
      <w:pPr>
        <w:pStyle w:val="Nadpis1"/>
      </w:pPr>
      <w:r>
        <w:t>Usnesení</w:t>
      </w:r>
    </w:p>
    <w:p w14:paraId="212F479E" w14:textId="05A39053" w:rsidR="004E43D5" w:rsidRDefault="000E0900" w:rsidP="004E43D5">
      <w:pPr>
        <w:pStyle w:val="Zkladntext0"/>
        <w:rPr>
          <w:rFonts w:cstheme="minorHAnsi"/>
        </w:rPr>
      </w:pPr>
      <w:r>
        <w:rPr>
          <w:rFonts w:cstheme="minorHAnsi"/>
        </w:rPr>
        <w:t>O</w:t>
      </w:r>
      <w:r w:rsidR="00D23FA8">
        <w:rPr>
          <w:rFonts w:cstheme="minorHAnsi"/>
        </w:rPr>
        <w:t>V</w:t>
      </w:r>
      <w:r>
        <w:rPr>
          <w:rFonts w:cstheme="minorHAnsi"/>
        </w:rPr>
        <w:t xml:space="preserve"> </w:t>
      </w:r>
      <w:r w:rsidR="00E648D0">
        <w:rPr>
          <w:rFonts w:cstheme="minorHAnsi"/>
        </w:rPr>
        <w:t>souhlasí se stavbou nové tartanové dráhy na sportovišti Hájov</w:t>
      </w:r>
    </w:p>
    <w:p w14:paraId="267A873B" w14:textId="2BB53F26" w:rsidR="00E54928" w:rsidRDefault="00D23FA8" w:rsidP="00D23FA8">
      <w:pPr>
        <w:pStyle w:val="Zkladntext0"/>
        <w:rPr>
          <w:rFonts w:cstheme="minorHAnsi"/>
        </w:rPr>
      </w:pPr>
      <w:r>
        <w:rPr>
          <w:rFonts w:cstheme="minorHAnsi"/>
        </w:rPr>
        <w:t>OV souhlasí s návrhem Zásikovny s navrhovanou velikostí a umístěním na stávajícím místě</w:t>
      </w:r>
    </w:p>
    <w:p w14:paraId="483B72F0" w14:textId="3E25D27C" w:rsidR="00D23FA8" w:rsidRDefault="00D23FA8" w:rsidP="00D23FA8">
      <w:pPr>
        <w:pStyle w:val="Zkladntext0"/>
        <w:rPr>
          <w:rFonts w:cstheme="minorHAnsi"/>
        </w:rPr>
      </w:pPr>
      <w:r>
        <w:rPr>
          <w:rFonts w:cstheme="minorHAnsi"/>
        </w:rPr>
        <w:t xml:space="preserve">OV požaduje </w:t>
      </w:r>
      <w:r w:rsidR="00C5327F">
        <w:rPr>
          <w:rFonts w:cstheme="minorHAnsi"/>
        </w:rPr>
        <w:t xml:space="preserve">zatrubnění </w:t>
      </w:r>
      <w:r w:rsidR="00BC10DD">
        <w:rPr>
          <w:rFonts w:cstheme="minorHAnsi"/>
        </w:rPr>
        <w:t xml:space="preserve">příkopů nad pomníkem padlých směrem na Kopec </w:t>
      </w:r>
    </w:p>
    <w:p w14:paraId="17160A46" w14:textId="5C41D53E" w:rsidR="008A4FE9" w:rsidRDefault="008A4FE9" w:rsidP="00D23FA8">
      <w:pPr>
        <w:pStyle w:val="Zkladntext0"/>
        <w:rPr>
          <w:rFonts w:cstheme="minorHAnsi"/>
        </w:rPr>
      </w:pPr>
      <w:r>
        <w:rPr>
          <w:rFonts w:cstheme="minorHAnsi"/>
        </w:rPr>
        <w:t>OV požaduje</w:t>
      </w:r>
      <w:r w:rsidR="004C57AA">
        <w:rPr>
          <w:rFonts w:cstheme="minorHAnsi"/>
        </w:rPr>
        <w:t xml:space="preserve"> prořezání  náletových křovin v křižovatce “u Dvora”</w:t>
      </w:r>
    </w:p>
    <w:p w14:paraId="313E0926" w14:textId="4A9131CA" w:rsidR="00AB7C9D" w:rsidRPr="00754417" w:rsidRDefault="00AB7C9D" w:rsidP="00D23FA8">
      <w:pPr>
        <w:pStyle w:val="Zkladntext0"/>
        <w:rPr>
          <w:rFonts w:cstheme="minorHAnsi"/>
        </w:rPr>
      </w:pPr>
      <w:r>
        <w:rPr>
          <w:rFonts w:cstheme="minorHAnsi"/>
        </w:rPr>
        <w:t>OV nesouhlasí s žádnými místními úpravami parkování před pohostinstvím</w:t>
      </w:r>
    </w:p>
    <w:p w14:paraId="1A66F565" w14:textId="77777777" w:rsidR="00474089" w:rsidRPr="00754417" w:rsidRDefault="00474089" w:rsidP="00474089">
      <w:pPr>
        <w:pStyle w:val="Zkladntext0"/>
        <w:spacing w:line="240" w:lineRule="auto"/>
        <w:ind w:firstLine="720"/>
        <w:rPr>
          <w:rFonts w:cstheme="minorHAnsi"/>
        </w:rPr>
      </w:pPr>
    </w:p>
    <w:p w14:paraId="7AE0D0DF" w14:textId="77777777" w:rsidR="00474089" w:rsidRPr="00754417" w:rsidRDefault="00474089" w:rsidP="00474089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1DB9E929" w14:textId="17EDCDCC" w:rsidR="00474089" w:rsidRPr="00754417" w:rsidRDefault="00474089" w:rsidP="00474089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  <w:t>Jurečka R., Böhm M., Böhm P., Kocourek P., Pustějovský J.,Šrámek J.</w:t>
      </w:r>
    </w:p>
    <w:p w14:paraId="00327DF9" w14:textId="77777777" w:rsidR="00474089" w:rsidRPr="00754417" w:rsidRDefault="00474089" w:rsidP="0047408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2C177627" w14:textId="77777777" w:rsidR="00474089" w:rsidRPr="00754417" w:rsidRDefault="00474089" w:rsidP="0047408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097BF641" w14:textId="77777777" w:rsidR="003C0CB1" w:rsidRDefault="003C0CB1" w:rsidP="00BA4776">
      <w:pPr>
        <w:pStyle w:val="Zkladntext0"/>
        <w:ind w:left="0"/>
        <w:rPr>
          <w:rFonts w:cstheme="minorHAnsi"/>
        </w:rPr>
      </w:pPr>
    </w:p>
    <w:p w14:paraId="538CCB7C" w14:textId="000D8C8B" w:rsidR="00FE5C5B" w:rsidRDefault="00FE5C5B" w:rsidP="00BA4776">
      <w:pPr>
        <w:pStyle w:val="Zkladntext0"/>
        <w:ind w:left="0"/>
        <w:rPr>
          <w:rFonts w:cstheme="minorHAnsi"/>
        </w:rPr>
      </w:pPr>
    </w:p>
    <w:p w14:paraId="727EA85A" w14:textId="77777777" w:rsidR="00FE5C5B" w:rsidRDefault="00FE5C5B" w:rsidP="00BA4776">
      <w:pPr>
        <w:pStyle w:val="Zkladntext0"/>
        <w:ind w:left="0"/>
        <w:rPr>
          <w:rFonts w:cstheme="minorHAnsi"/>
        </w:rPr>
      </w:pPr>
    </w:p>
    <w:p w14:paraId="6503A0D9" w14:textId="77777777" w:rsidR="00FE5C5B" w:rsidRPr="00754417" w:rsidRDefault="00FE5C5B" w:rsidP="00BA4776">
      <w:pPr>
        <w:pStyle w:val="Zkladntext0"/>
        <w:ind w:left="0"/>
        <w:rPr>
          <w:rFonts w:cstheme="minorHAnsi"/>
        </w:rPr>
      </w:pPr>
    </w:p>
    <w:p w14:paraId="76ACFD02" w14:textId="77777777" w:rsidR="00F04234" w:rsidRPr="00754417" w:rsidRDefault="00F04234">
      <w:pPr>
        <w:rPr>
          <w:rFonts w:asciiTheme="minorHAnsi" w:hAnsiTheme="minorHAnsi" w:cstheme="minorHAnsi"/>
          <w:u w:val="single"/>
        </w:rPr>
      </w:pPr>
    </w:p>
    <w:p w14:paraId="65732D16" w14:textId="5F6109CE" w:rsidR="00F04234" w:rsidRPr="00754417" w:rsidRDefault="008513D9">
      <w:pPr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</w:t>
      </w:r>
      <w:r w:rsidR="007C1725">
        <w:rPr>
          <w:rFonts w:asciiTheme="minorHAnsi" w:hAnsiTheme="minorHAnsi" w:cstheme="minorHAnsi"/>
          <w:u w:val="single"/>
        </w:rPr>
        <w:t>apsal : Pavel Kocourek</w:t>
      </w:r>
    </w:p>
    <w:p w14:paraId="0E958C79" w14:textId="77777777" w:rsidR="00F04234" w:rsidRPr="00754417" w:rsidRDefault="00F04234">
      <w:pPr>
        <w:rPr>
          <w:rFonts w:asciiTheme="minorHAnsi" w:hAnsiTheme="minorHAnsi" w:cstheme="minorHAnsi"/>
        </w:rPr>
      </w:pPr>
    </w:p>
    <w:p w14:paraId="1A3AAB84" w14:textId="77777777" w:rsidR="00F04234" w:rsidRPr="00754417" w:rsidRDefault="008513D9">
      <w:pPr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</w:rPr>
        <w:t>Hájov</w:t>
      </w:r>
    </w:p>
    <w:p w14:paraId="57D2AB36" w14:textId="36707F70" w:rsidR="00F04234" w:rsidRPr="00754417" w:rsidRDefault="004245DA">
      <w:pPr>
        <w:tabs>
          <w:tab w:val="center" w:pos="751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474089" w:rsidRPr="0075441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září</w:t>
      </w:r>
      <w:r w:rsidR="00195243">
        <w:rPr>
          <w:rFonts w:asciiTheme="minorHAnsi" w:hAnsiTheme="minorHAnsi" w:cstheme="minorHAnsi"/>
        </w:rPr>
        <w:t xml:space="preserve"> </w:t>
      </w:r>
      <w:r w:rsidR="00474089" w:rsidRPr="00754417">
        <w:rPr>
          <w:rFonts w:asciiTheme="minorHAnsi" w:hAnsiTheme="minorHAnsi" w:cstheme="minorHAnsi"/>
        </w:rPr>
        <w:t>2025</w:t>
      </w:r>
      <w:r w:rsidR="00546174" w:rsidRPr="00754417">
        <w:rPr>
          <w:rFonts w:asciiTheme="minorHAnsi" w:hAnsiTheme="minorHAnsi" w:cstheme="minorHAnsi"/>
        </w:rPr>
        <w:tab/>
        <w:t xml:space="preserve"> </w:t>
      </w:r>
      <w:r w:rsidR="00942B43" w:rsidRPr="00754417">
        <w:rPr>
          <w:rFonts w:asciiTheme="minorHAnsi" w:hAnsiTheme="minorHAnsi" w:cstheme="minorHAnsi"/>
        </w:rPr>
        <w:t>Radek Jurečka</w:t>
      </w:r>
    </w:p>
    <w:p w14:paraId="30E31729" w14:textId="473807FA" w:rsidR="00F04234" w:rsidRPr="00754417" w:rsidRDefault="008513D9" w:rsidP="00854365">
      <w:pPr>
        <w:tabs>
          <w:tab w:val="center" w:pos="7513"/>
        </w:tabs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</w:rPr>
        <w:tab/>
        <w:t>předseda osadního výboru</w:t>
      </w:r>
    </w:p>
    <w:sectPr w:rsidR="00F04234" w:rsidRPr="00754417" w:rsidSect="007C57E9">
      <w:footerReference w:type="default" r:id="rId8"/>
      <w:headerReference w:type="first" r:id="rId9"/>
      <w:footerReference w:type="first" r:id="rId10"/>
      <w:pgSz w:w="11906" w:h="16838"/>
      <w:pgMar w:top="1216" w:right="1134" w:bottom="1134" w:left="1134" w:header="567" w:footer="851" w:gutter="0"/>
      <w:cols w:space="708"/>
      <w:formProt w:val="0"/>
      <w:titlePg/>
      <w:docGrid w:linePitch="272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BA2" w14:textId="77777777" w:rsidR="00FE2BA8" w:rsidRDefault="00FE2BA8">
      <w:r>
        <w:separator/>
      </w:r>
    </w:p>
  </w:endnote>
  <w:endnote w:type="continuationSeparator" w:id="0">
    <w:p w14:paraId="56F1F27E" w14:textId="77777777" w:rsidR="00FE2BA8" w:rsidRDefault="00FE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EE"/>
    <w:family w:val="roman"/>
    <w:pitch w:val="variable"/>
    <w:sig w:usb0="E00002FF" w:usb1="5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9B97" w14:textId="3171F1D1" w:rsidR="00754417" w:rsidRPr="002D2146" w:rsidRDefault="00754417" w:rsidP="00754417">
    <w:pPr>
      <w:tabs>
        <w:tab w:val="center" w:pos="4253"/>
      </w:tabs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</w:rPr>
      <w:drawing>
        <wp:anchor distT="0" distB="0" distL="114300" distR="114300" simplePos="0" relativeHeight="251658244" behindDoc="1" locked="1" layoutInCell="1" allowOverlap="1" wp14:anchorId="7B569BFD" wp14:editId="4CE6E5A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183605781" name="Obrázek 3" descr="Obsah obrázku Grafika, klipart, bílé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781" name="Obrázek 3" descr="Obsah obrázku Grafika, klipart, bílé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77B93C8" wp14:editId="2F1E98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F68B4F" id="Přímá spojnice 238942668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" strokecolor="windowText" strokeweight="3pt">
              <v:stroke joinstyle="miter"/>
            </v:line>
          </w:pict>
        </mc:Fallback>
      </mc:AlternateContent>
    </w:r>
  </w:p>
  <w:p w14:paraId="24E59B17" w14:textId="77777777" w:rsidR="00754417" w:rsidRPr="002D2146" w:rsidRDefault="00754417" w:rsidP="00754417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 w:rsidR="008C4349">
      <w:rPr>
        <w:rFonts w:eastAsia="Calibri" w:cs="Calibri"/>
        <w:bCs/>
        <w:noProof/>
      </w:rPr>
      <w:t>2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 w:rsidR="008C4349">
      <w:rPr>
        <w:rFonts w:eastAsia="Calibri" w:cs="Calibri"/>
        <w:bCs/>
        <w:noProof/>
      </w:rPr>
      <w:t>2</w:t>
    </w:r>
    <w:r w:rsidRPr="0054614F">
      <w:rPr>
        <w:rFonts w:eastAsia="Calibri" w:cs="Calibri"/>
        <w:bCs/>
      </w:rPr>
      <w:fldChar w:fldCharType="end"/>
    </w:r>
  </w:p>
  <w:p w14:paraId="0270D386" w14:textId="20875DDD" w:rsidR="00F04234" w:rsidRPr="00754417" w:rsidRDefault="00F04234" w:rsidP="00754417">
    <w:pPr>
      <w:pStyle w:val="Zpat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6CC6" w14:textId="38EB9F4D" w:rsidR="00754417" w:rsidRPr="002D2146" w:rsidRDefault="00754417" w:rsidP="00754417">
    <w:pPr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</w:rPr>
      <w:drawing>
        <wp:anchor distT="0" distB="0" distL="114300" distR="114300" simplePos="0" relativeHeight="251658245" behindDoc="1" locked="1" layoutInCell="1" allowOverlap="1" wp14:anchorId="424B2C35" wp14:editId="25D6A69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1489980581" name="Obrázek 3" descr="Obsah obrázku Grafika, klipart, bílé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80581" name="Obrázek 3" descr="Obsah obrázku Grafika, klipart, bílé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489F27" wp14:editId="5F0E6E9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268EB4" id="Přímá spojnice 1698723298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" strokecolor="windowText" strokeweight="3pt">
              <v:stroke joinstyle="miter"/>
            </v:line>
          </w:pict>
        </mc:Fallback>
      </mc:AlternateContent>
    </w:r>
  </w:p>
  <w:p w14:paraId="37D4B123" w14:textId="77777777" w:rsidR="00754417" w:rsidRPr="002D2146" w:rsidRDefault="00754417" w:rsidP="00754417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58241" behindDoc="1" locked="0" layoutInCell="1" allowOverlap="1" wp14:anchorId="47B46A85" wp14:editId="6BDEC1DB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 descr="Obsah obrázku vzor, čtverec, Obdélník, umění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66818" name="Obrázek 757166818" descr="Obsah obrázku vzor, čtverec, Obdélník, umění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 w:rsidR="008C4349">
      <w:rPr>
        <w:rFonts w:eastAsia="Calibri" w:cs="Calibri"/>
        <w:bCs/>
        <w:noProof/>
      </w:rPr>
      <w:t>1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 w:rsidR="008C4349">
      <w:rPr>
        <w:rFonts w:eastAsia="Calibri" w:cs="Calibri"/>
        <w:bCs/>
        <w:noProof/>
      </w:rPr>
      <w:t>2</w:t>
    </w:r>
    <w:r w:rsidRPr="0054614F">
      <w:rPr>
        <w:rFonts w:eastAsia="Calibri" w:cs="Calibri"/>
        <w:bCs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54417" w:rsidRPr="00034207" w14:paraId="519E8B08" w14:textId="77777777">
      <w:trPr>
        <w:trHeight w:val="395"/>
      </w:trPr>
      <w:tc>
        <w:tcPr>
          <w:tcW w:w="2977" w:type="dxa"/>
        </w:tcPr>
        <w:p w14:paraId="759C50F2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08DA4DD3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39E85F82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2A4DF7C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A1E690C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6BB0B265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4B8C001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6EAAD52E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2AC1386E" w14:textId="77777777" w:rsidR="00754417" w:rsidRPr="00034207" w:rsidRDefault="00754417" w:rsidP="00754417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7FEA972F" w14:textId="77777777" w:rsidR="007C57E9" w:rsidRDefault="007C5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C0D9" w14:textId="77777777" w:rsidR="00FE2BA8" w:rsidRDefault="00FE2BA8">
      <w:r>
        <w:separator/>
      </w:r>
    </w:p>
  </w:footnote>
  <w:footnote w:type="continuationSeparator" w:id="0">
    <w:p w14:paraId="361CFDD9" w14:textId="77777777" w:rsidR="00FE2BA8" w:rsidRDefault="00FE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8710" w14:textId="77777777" w:rsidR="00754417" w:rsidRPr="00A30D1B" w:rsidRDefault="00754417" w:rsidP="00754417">
    <w:pPr>
      <w:spacing w:after="60"/>
      <w:jc w:val="center"/>
      <w:rPr>
        <w:rFonts w:ascii="Calibri" w:hAnsi="Calibri" w:cs="Calibri"/>
        <w:smallCaps/>
        <w:sz w:val="40"/>
        <w:szCs w:val="40"/>
      </w:rPr>
    </w:pPr>
    <w:bookmarkStart w:id="6" w:name="_Hlk189055613"/>
    <w:r>
      <w:rPr>
        <w:rFonts w:cstheme="minorHAnsi"/>
        <w:b/>
        <w:noProof/>
      </w:rPr>
      <w:drawing>
        <wp:anchor distT="0" distB="0" distL="114300" distR="114300" simplePos="0" relativeHeight="251658240" behindDoc="1" locked="0" layoutInCell="1" allowOverlap="1" wp14:anchorId="658C19B1" wp14:editId="41D2D13F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 descr="Obsah obrázku Písmo, Grafika, log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19077" name="Obrázek 3" descr="Obsah obrázku Písmo, Grafika, logo, tex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hAnsi="Calibri" w:cs="Calibri"/>
        <w:smallCaps/>
        <w:sz w:val="40"/>
        <w:szCs w:val="40"/>
      </w:rPr>
      <w:t>Město Příbor</w:t>
    </w:r>
  </w:p>
  <w:p w14:paraId="26354B07" w14:textId="77777777" w:rsidR="00754417" w:rsidRPr="00A30D1B" w:rsidRDefault="00754417" w:rsidP="00754417">
    <w:pPr>
      <w:jc w:val="center"/>
      <w:rPr>
        <w:rFonts w:ascii="Calibri" w:hAnsi="Calibri" w:cs="Calibri"/>
        <w:sz w:val="32"/>
        <w:szCs w:val="40"/>
      </w:rPr>
    </w:pPr>
    <w:r>
      <w:rPr>
        <w:rFonts w:ascii="Calibri" w:hAnsi="Calibri" w:cs="Calibri"/>
        <w:smallCaps/>
        <w:sz w:val="40"/>
        <w:szCs w:val="40"/>
      </w:rPr>
      <w:t>Osadní výbor Hájov</w:t>
    </w:r>
  </w:p>
  <w:bookmarkEnd w:id="6"/>
  <w:p w14:paraId="55EF4B72" w14:textId="77777777" w:rsidR="007C57E9" w:rsidRDefault="007C57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57"/>
    <w:multiLevelType w:val="multilevel"/>
    <w:tmpl w:val="3CEA5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834903"/>
    <w:multiLevelType w:val="multilevel"/>
    <w:tmpl w:val="71C0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tarSymbol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3752725"/>
    <w:multiLevelType w:val="multilevel"/>
    <w:tmpl w:val="3592A46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cs="StarSymbol"/>
        <w:sz w:val="18"/>
        <w:szCs w:val="18"/>
      </w:rPr>
    </w:lvl>
    <w:lvl w:ilvl="1">
      <w:start w:val="7"/>
      <w:numFmt w:val="decimal"/>
      <w:lvlText w:val="%1.%2"/>
      <w:lvlJc w:val="left"/>
      <w:pPr>
        <w:ind w:left="765" w:hanging="765"/>
      </w:pPr>
    </w:lvl>
    <w:lvl w:ilvl="2">
      <w:start w:val="2013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765" w:hanging="765"/>
      </w:pPr>
    </w:lvl>
    <w:lvl w:ilvl="4">
      <w:start w:val="1"/>
      <w:numFmt w:val="decimal"/>
      <w:lvlText w:val="%1.%2.%3.%4.%5"/>
      <w:lvlJc w:val="left"/>
      <w:pPr>
        <w:ind w:left="765" w:hanging="765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375035015">
    <w:abstractNumId w:val="1"/>
  </w:num>
  <w:num w:numId="2" w16cid:durableId="866329309">
    <w:abstractNumId w:val="2"/>
  </w:num>
  <w:num w:numId="3" w16cid:durableId="16616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34"/>
    <w:rsid w:val="00024916"/>
    <w:rsid w:val="0002491F"/>
    <w:rsid w:val="00026430"/>
    <w:rsid w:val="00027200"/>
    <w:rsid w:val="00035137"/>
    <w:rsid w:val="000425D6"/>
    <w:rsid w:val="00042F43"/>
    <w:rsid w:val="00055882"/>
    <w:rsid w:val="000634C6"/>
    <w:rsid w:val="0007377E"/>
    <w:rsid w:val="00076596"/>
    <w:rsid w:val="000772CD"/>
    <w:rsid w:val="00081424"/>
    <w:rsid w:val="000A4443"/>
    <w:rsid w:val="000B45AC"/>
    <w:rsid w:val="000B4997"/>
    <w:rsid w:val="000B7529"/>
    <w:rsid w:val="000D2F94"/>
    <w:rsid w:val="000E0900"/>
    <w:rsid w:val="000F3121"/>
    <w:rsid w:val="000F5BA5"/>
    <w:rsid w:val="00100A13"/>
    <w:rsid w:val="00104B65"/>
    <w:rsid w:val="00112FD1"/>
    <w:rsid w:val="001239D1"/>
    <w:rsid w:val="0012610C"/>
    <w:rsid w:val="001307EF"/>
    <w:rsid w:val="00147650"/>
    <w:rsid w:val="001635DC"/>
    <w:rsid w:val="001652D4"/>
    <w:rsid w:val="00172401"/>
    <w:rsid w:val="001823D9"/>
    <w:rsid w:val="00195243"/>
    <w:rsid w:val="00195B01"/>
    <w:rsid w:val="001B1868"/>
    <w:rsid w:val="001B2959"/>
    <w:rsid w:val="001B4E29"/>
    <w:rsid w:val="001B70FA"/>
    <w:rsid w:val="001E5676"/>
    <w:rsid w:val="001E7E10"/>
    <w:rsid w:val="00213E73"/>
    <w:rsid w:val="0022376F"/>
    <w:rsid w:val="00227D1D"/>
    <w:rsid w:val="00230D8B"/>
    <w:rsid w:val="002373BF"/>
    <w:rsid w:val="002404BD"/>
    <w:rsid w:val="00242033"/>
    <w:rsid w:val="002470A4"/>
    <w:rsid w:val="002501EA"/>
    <w:rsid w:val="0026165E"/>
    <w:rsid w:val="0026596A"/>
    <w:rsid w:val="00266CE3"/>
    <w:rsid w:val="002776C4"/>
    <w:rsid w:val="0028096C"/>
    <w:rsid w:val="00287EB1"/>
    <w:rsid w:val="00297EFE"/>
    <w:rsid w:val="002A1656"/>
    <w:rsid w:val="002B34E4"/>
    <w:rsid w:val="002E3455"/>
    <w:rsid w:val="002F2CB8"/>
    <w:rsid w:val="003016B6"/>
    <w:rsid w:val="0031711D"/>
    <w:rsid w:val="0032379C"/>
    <w:rsid w:val="00324850"/>
    <w:rsid w:val="00341901"/>
    <w:rsid w:val="003443B1"/>
    <w:rsid w:val="00345F6A"/>
    <w:rsid w:val="00350AF8"/>
    <w:rsid w:val="0035235D"/>
    <w:rsid w:val="00352B5F"/>
    <w:rsid w:val="00355B87"/>
    <w:rsid w:val="00367276"/>
    <w:rsid w:val="00375243"/>
    <w:rsid w:val="00375CF8"/>
    <w:rsid w:val="003857CB"/>
    <w:rsid w:val="0038731E"/>
    <w:rsid w:val="00393D6A"/>
    <w:rsid w:val="003951CF"/>
    <w:rsid w:val="00397A53"/>
    <w:rsid w:val="00397AD9"/>
    <w:rsid w:val="003A7F71"/>
    <w:rsid w:val="003B14D9"/>
    <w:rsid w:val="003B2D7D"/>
    <w:rsid w:val="003C0CB1"/>
    <w:rsid w:val="003C2CC0"/>
    <w:rsid w:val="003C4198"/>
    <w:rsid w:val="003C7390"/>
    <w:rsid w:val="003D129E"/>
    <w:rsid w:val="003D60D1"/>
    <w:rsid w:val="003D68B9"/>
    <w:rsid w:val="003D6901"/>
    <w:rsid w:val="003E52A4"/>
    <w:rsid w:val="003F194D"/>
    <w:rsid w:val="003F4FF7"/>
    <w:rsid w:val="003F5105"/>
    <w:rsid w:val="003F6CC0"/>
    <w:rsid w:val="00402D28"/>
    <w:rsid w:val="0040559E"/>
    <w:rsid w:val="00406B55"/>
    <w:rsid w:val="00411A7F"/>
    <w:rsid w:val="004126BC"/>
    <w:rsid w:val="0042168A"/>
    <w:rsid w:val="004245DA"/>
    <w:rsid w:val="004277D7"/>
    <w:rsid w:val="004278AE"/>
    <w:rsid w:val="0043067A"/>
    <w:rsid w:val="00434325"/>
    <w:rsid w:val="004411DF"/>
    <w:rsid w:val="00441E36"/>
    <w:rsid w:val="00460FF9"/>
    <w:rsid w:val="00463888"/>
    <w:rsid w:val="00467E48"/>
    <w:rsid w:val="00474089"/>
    <w:rsid w:val="00477ED9"/>
    <w:rsid w:val="0048431D"/>
    <w:rsid w:val="0048711B"/>
    <w:rsid w:val="004A2F00"/>
    <w:rsid w:val="004A2F9D"/>
    <w:rsid w:val="004A5BD0"/>
    <w:rsid w:val="004B0084"/>
    <w:rsid w:val="004B12D9"/>
    <w:rsid w:val="004B4858"/>
    <w:rsid w:val="004B4940"/>
    <w:rsid w:val="004B6589"/>
    <w:rsid w:val="004C0F2A"/>
    <w:rsid w:val="004C3D16"/>
    <w:rsid w:val="004C553D"/>
    <w:rsid w:val="004C57AA"/>
    <w:rsid w:val="004E43D5"/>
    <w:rsid w:val="004E7C94"/>
    <w:rsid w:val="004F445C"/>
    <w:rsid w:val="005010C1"/>
    <w:rsid w:val="00502ED1"/>
    <w:rsid w:val="00510536"/>
    <w:rsid w:val="00512034"/>
    <w:rsid w:val="00512177"/>
    <w:rsid w:val="00516927"/>
    <w:rsid w:val="005225EE"/>
    <w:rsid w:val="00524DEC"/>
    <w:rsid w:val="00525888"/>
    <w:rsid w:val="00536307"/>
    <w:rsid w:val="00546174"/>
    <w:rsid w:val="005609D0"/>
    <w:rsid w:val="005667D1"/>
    <w:rsid w:val="00570F9F"/>
    <w:rsid w:val="00574D55"/>
    <w:rsid w:val="00577CB4"/>
    <w:rsid w:val="00580843"/>
    <w:rsid w:val="00587F45"/>
    <w:rsid w:val="005A3593"/>
    <w:rsid w:val="005B0372"/>
    <w:rsid w:val="005B4007"/>
    <w:rsid w:val="005C199C"/>
    <w:rsid w:val="005C5DA4"/>
    <w:rsid w:val="005F29C8"/>
    <w:rsid w:val="005F4D2F"/>
    <w:rsid w:val="00602A66"/>
    <w:rsid w:val="00620A24"/>
    <w:rsid w:val="006215D8"/>
    <w:rsid w:val="00622649"/>
    <w:rsid w:val="0062571B"/>
    <w:rsid w:val="00631C57"/>
    <w:rsid w:val="00642B7C"/>
    <w:rsid w:val="006434E7"/>
    <w:rsid w:val="00644DB8"/>
    <w:rsid w:val="006559FE"/>
    <w:rsid w:val="00665C27"/>
    <w:rsid w:val="00677AE4"/>
    <w:rsid w:val="00685D66"/>
    <w:rsid w:val="00693991"/>
    <w:rsid w:val="006A6C69"/>
    <w:rsid w:val="006B0D6B"/>
    <w:rsid w:val="006B30CB"/>
    <w:rsid w:val="006C30E2"/>
    <w:rsid w:val="006C6E0A"/>
    <w:rsid w:val="006C769C"/>
    <w:rsid w:val="006D1487"/>
    <w:rsid w:val="006D2E63"/>
    <w:rsid w:val="006E3DFA"/>
    <w:rsid w:val="006E55E7"/>
    <w:rsid w:val="00701F76"/>
    <w:rsid w:val="007049EF"/>
    <w:rsid w:val="007067A5"/>
    <w:rsid w:val="00706E82"/>
    <w:rsid w:val="00706E96"/>
    <w:rsid w:val="0071603B"/>
    <w:rsid w:val="007228E7"/>
    <w:rsid w:val="00731987"/>
    <w:rsid w:val="00737889"/>
    <w:rsid w:val="0074096B"/>
    <w:rsid w:val="00740DD8"/>
    <w:rsid w:val="00754417"/>
    <w:rsid w:val="00754725"/>
    <w:rsid w:val="00763AEF"/>
    <w:rsid w:val="0076638D"/>
    <w:rsid w:val="007809EB"/>
    <w:rsid w:val="0078343A"/>
    <w:rsid w:val="00793E2E"/>
    <w:rsid w:val="00793F12"/>
    <w:rsid w:val="0079621E"/>
    <w:rsid w:val="00797704"/>
    <w:rsid w:val="007A14C5"/>
    <w:rsid w:val="007A2650"/>
    <w:rsid w:val="007A27CA"/>
    <w:rsid w:val="007A2921"/>
    <w:rsid w:val="007A5A87"/>
    <w:rsid w:val="007A7FC5"/>
    <w:rsid w:val="007B503D"/>
    <w:rsid w:val="007C1725"/>
    <w:rsid w:val="007C2426"/>
    <w:rsid w:val="007C559C"/>
    <w:rsid w:val="007C57E9"/>
    <w:rsid w:val="007D13C3"/>
    <w:rsid w:val="007D181F"/>
    <w:rsid w:val="007D3775"/>
    <w:rsid w:val="007D47D9"/>
    <w:rsid w:val="007E6B78"/>
    <w:rsid w:val="007F4222"/>
    <w:rsid w:val="007F4958"/>
    <w:rsid w:val="007F4FBB"/>
    <w:rsid w:val="008001C4"/>
    <w:rsid w:val="008110DA"/>
    <w:rsid w:val="00814DD0"/>
    <w:rsid w:val="00824253"/>
    <w:rsid w:val="00827559"/>
    <w:rsid w:val="00834219"/>
    <w:rsid w:val="00835DC6"/>
    <w:rsid w:val="00845CEC"/>
    <w:rsid w:val="008479BE"/>
    <w:rsid w:val="0085084D"/>
    <w:rsid w:val="00850E02"/>
    <w:rsid w:val="008513D9"/>
    <w:rsid w:val="00854365"/>
    <w:rsid w:val="00857F86"/>
    <w:rsid w:val="00867073"/>
    <w:rsid w:val="008745CE"/>
    <w:rsid w:val="008816CA"/>
    <w:rsid w:val="00883FC7"/>
    <w:rsid w:val="00896E85"/>
    <w:rsid w:val="008974E8"/>
    <w:rsid w:val="008A4FE9"/>
    <w:rsid w:val="008A6E5C"/>
    <w:rsid w:val="008B2192"/>
    <w:rsid w:val="008B2AC5"/>
    <w:rsid w:val="008B3376"/>
    <w:rsid w:val="008B470E"/>
    <w:rsid w:val="008B7600"/>
    <w:rsid w:val="008B7FB5"/>
    <w:rsid w:val="008C01F0"/>
    <w:rsid w:val="008C2259"/>
    <w:rsid w:val="008C4349"/>
    <w:rsid w:val="008D1914"/>
    <w:rsid w:val="008D1DD5"/>
    <w:rsid w:val="008E0379"/>
    <w:rsid w:val="008E1BC8"/>
    <w:rsid w:val="008E4290"/>
    <w:rsid w:val="008F73BF"/>
    <w:rsid w:val="0090656A"/>
    <w:rsid w:val="00906D60"/>
    <w:rsid w:val="00916D56"/>
    <w:rsid w:val="00921305"/>
    <w:rsid w:val="00923E14"/>
    <w:rsid w:val="009251DD"/>
    <w:rsid w:val="009259B3"/>
    <w:rsid w:val="00926FE5"/>
    <w:rsid w:val="00933DCC"/>
    <w:rsid w:val="00934596"/>
    <w:rsid w:val="00935DAA"/>
    <w:rsid w:val="009425CB"/>
    <w:rsid w:val="00942B43"/>
    <w:rsid w:val="00956E70"/>
    <w:rsid w:val="009812BF"/>
    <w:rsid w:val="00987640"/>
    <w:rsid w:val="00996731"/>
    <w:rsid w:val="0099699F"/>
    <w:rsid w:val="009A3F9D"/>
    <w:rsid w:val="009A4C87"/>
    <w:rsid w:val="009A4DE4"/>
    <w:rsid w:val="009B1DE1"/>
    <w:rsid w:val="009B27F4"/>
    <w:rsid w:val="009B712B"/>
    <w:rsid w:val="009C1904"/>
    <w:rsid w:val="009C6DE3"/>
    <w:rsid w:val="009E32BE"/>
    <w:rsid w:val="009E5949"/>
    <w:rsid w:val="009F6B12"/>
    <w:rsid w:val="00A216CD"/>
    <w:rsid w:val="00A623BB"/>
    <w:rsid w:val="00A6388F"/>
    <w:rsid w:val="00A64227"/>
    <w:rsid w:val="00A64F0B"/>
    <w:rsid w:val="00A651C2"/>
    <w:rsid w:val="00A668D2"/>
    <w:rsid w:val="00A86A60"/>
    <w:rsid w:val="00A947CF"/>
    <w:rsid w:val="00A95682"/>
    <w:rsid w:val="00AB7C9D"/>
    <w:rsid w:val="00AC5FFE"/>
    <w:rsid w:val="00AD295B"/>
    <w:rsid w:val="00AF13E3"/>
    <w:rsid w:val="00AF4E86"/>
    <w:rsid w:val="00B12965"/>
    <w:rsid w:val="00B14141"/>
    <w:rsid w:val="00B163FE"/>
    <w:rsid w:val="00B16A94"/>
    <w:rsid w:val="00B16ECE"/>
    <w:rsid w:val="00B24CA8"/>
    <w:rsid w:val="00B2697B"/>
    <w:rsid w:val="00B27A52"/>
    <w:rsid w:val="00B30E29"/>
    <w:rsid w:val="00B4367A"/>
    <w:rsid w:val="00B56517"/>
    <w:rsid w:val="00B621AC"/>
    <w:rsid w:val="00B67333"/>
    <w:rsid w:val="00B674B7"/>
    <w:rsid w:val="00B703DE"/>
    <w:rsid w:val="00B72AE0"/>
    <w:rsid w:val="00B74505"/>
    <w:rsid w:val="00B74ECC"/>
    <w:rsid w:val="00B775AA"/>
    <w:rsid w:val="00B77FC2"/>
    <w:rsid w:val="00B826BB"/>
    <w:rsid w:val="00B9011C"/>
    <w:rsid w:val="00B91E19"/>
    <w:rsid w:val="00B95EDB"/>
    <w:rsid w:val="00BA095E"/>
    <w:rsid w:val="00BA1DBB"/>
    <w:rsid w:val="00BA4776"/>
    <w:rsid w:val="00BB345F"/>
    <w:rsid w:val="00BB3A5A"/>
    <w:rsid w:val="00BB61F8"/>
    <w:rsid w:val="00BC071C"/>
    <w:rsid w:val="00BC10DD"/>
    <w:rsid w:val="00BE155C"/>
    <w:rsid w:val="00BE77D4"/>
    <w:rsid w:val="00C1098F"/>
    <w:rsid w:val="00C23A4F"/>
    <w:rsid w:val="00C24847"/>
    <w:rsid w:val="00C2584E"/>
    <w:rsid w:val="00C30485"/>
    <w:rsid w:val="00C45A8F"/>
    <w:rsid w:val="00C5327F"/>
    <w:rsid w:val="00C57DE8"/>
    <w:rsid w:val="00C6302F"/>
    <w:rsid w:val="00C6416C"/>
    <w:rsid w:val="00C67533"/>
    <w:rsid w:val="00C67A45"/>
    <w:rsid w:val="00C817A5"/>
    <w:rsid w:val="00C82AFB"/>
    <w:rsid w:val="00C839DD"/>
    <w:rsid w:val="00C86E4F"/>
    <w:rsid w:val="00C87751"/>
    <w:rsid w:val="00C9185F"/>
    <w:rsid w:val="00C9325E"/>
    <w:rsid w:val="00C94783"/>
    <w:rsid w:val="00CA7CAF"/>
    <w:rsid w:val="00CB178A"/>
    <w:rsid w:val="00CC46D3"/>
    <w:rsid w:val="00CD38E8"/>
    <w:rsid w:val="00CD5CE1"/>
    <w:rsid w:val="00CE62E3"/>
    <w:rsid w:val="00CE6C04"/>
    <w:rsid w:val="00CF440B"/>
    <w:rsid w:val="00D04781"/>
    <w:rsid w:val="00D076BE"/>
    <w:rsid w:val="00D1442D"/>
    <w:rsid w:val="00D23FA8"/>
    <w:rsid w:val="00D346D2"/>
    <w:rsid w:val="00D373FA"/>
    <w:rsid w:val="00D37CB3"/>
    <w:rsid w:val="00D4011A"/>
    <w:rsid w:val="00D42549"/>
    <w:rsid w:val="00D463E0"/>
    <w:rsid w:val="00D51D3E"/>
    <w:rsid w:val="00D700AC"/>
    <w:rsid w:val="00D704B4"/>
    <w:rsid w:val="00D7085B"/>
    <w:rsid w:val="00D77673"/>
    <w:rsid w:val="00D8283F"/>
    <w:rsid w:val="00D84E72"/>
    <w:rsid w:val="00D84F23"/>
    <w:rsid w:val="00D87CE9"/>
    <w:rsid w:val="00D9176C"/>
    <w:rsid w:val="00D9410B"/>
    <w:rsid w:val="00D95E23"/>
    <w:rsid w:val="00DA3A1B"/>
    <w:rsid w:val="00DB1328"/>
    <w:rsid w:val="00DB1387"/>
    <w:rsid w:val="00DC1040"/>
    <w:rsid w:val="00DC1D9A"/>
    <w:rsid w:val="00DC366A"/>
    <w:rsid w:val="00DD3935"/>
    <w:rsid w:val="00DD420D"/>
    <w:rsid w:val="00DD6E9C"/>
    <w:rsid w:val="00DE0643"/>
    <w:rsid w:val="00DE578A"/>
    <w:rsid w:val="00DE6D3D"/>
    <w:rsid w:val="00DE76CA"/>
    <w:rsid w:val="00E127E9"/>
    <w:rsid w:val="00E14A22"/>
    <w:rsid w:val="00E20F4F"/>
    <w:rsid w:val="00E31AE0"/>
    <w:rsid w:val="00E349B6"/>
    <w:rsid w:val="00E470F6"/>
    <w:rsid w:val="00E54928"/>
    <w:rsid w:val="00E551EE"/>
    <w:rsid w:val="00E62071"/>
    <w:rsid w:val="00E648D0"/>
    <w:rsid w:val="00E725D5"/>
    <w:rsid w:val="00E73CFB"/>
    <w:rsid w:val="00E750A5"/>
    <w:rsid w:val="00E7792A"/>
    <w:rsid w:val="00E77BDA"/>
    <w:rsid w:val="00E90687"/>
    <w:rsid w:val="00EA398E"/>
    <w:rsid w:val="00EA41AD"/>
    <w:rsid w:val="00EA5751"/>
    <w:rsid w:val="00EC084C"/>
    <w:rsid w:val="00ED52FE"/>
    <w:rsid w:val="00ED5BDA"/>
    <w:rsid w:val="00EE0F83"/>
    <w:rsid w:val="00EF3A9C"/>
    <w:rsid w:val="00F04234"/>
    <w:rsid w:val="00F233C6"/>
    <w:rsid w:val="00F31846"/>
    <w:rsid w:val="00F40F9C"/>
    <w:rsid w:val="00F47888"/>
    <w:rsid w:val="00F51EB8"/>
    <w:rsid w:val="00F67649"/>
    <w:rsid w:val="00F745DF"/>
    <w:rsid w:val="00F7765F"/>
    <w:rsid w:val="00F82057"/>
    <w:rsid w:val="00F97BCB"/>
    <w:rsid w:val="00FB5110"/>
    <w:rsid w:val="00FB5E7F"/>
    <w:rsid w:val="00FC4844"/>
    <w:rsid w:val="00FC4E0C"/>
    <w:rsid w:val="00FC73D1"/>
    <w:rsid w:val="00FE15FE"/>
    <w:rsid w:val="00FE2BA8"/>
    <w:rsid w:val="00FE5C5B"/>
    <w:rsid w:val="00FF25EA"/>
    <w:rsid w:val="00FF2B52"/>
    <w:rsid w:val="00FF2D45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0EB19"/>
  <w15:docId w15:val="{61F33623-41AF-44D5-B9C8-42433564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4089"/>
  </w:style>
  <w:style w:type="paragraph" w:styleId="Nadpis1">
    <w:name w:val="heading 1"/>
    <w:basedOn w:val="Oramovanynadpis"/>
    <w:link w:val="Nadpis1Char"/>
    <w:qFormat/>
    <w:rsid w:val="00FF2FCC"/>
    <w:pPr>
      <w:numPr>
        <w:numId w:val="2"/>
      </w:numPr>
      <w:spacing w:before="240"/>
      <w:outlineLvl w:val="0"/>
    </w:pPr>
  </w:style>
  <w:style w:type="paragraph" w:styleId="Nadpis2">
    <w:name w:val="heading 2"/>
    <w:basedOn w:val="Normln"/>
    <w:qFormat/>
    <w:pPr>
      <w:keepNext/>
      <w:widowControl w:val="0"/>
      <w:spacing w:line="240" w:lineRule="atLeast"/>
      <w:ind w:left="576" w:firstLine="144"/>
      <w:jc w:val="right"/>
      <w:outlineLvl w:val="1"/>
    </w:pPr>
    <w:rPr>
      <w:sz w:val="24"/>
    </w:rPr>
  </w:style>
  <w:style w:type="paragraph" w:styleId="Nadpis3">
    <w:name w:val="heading 3"/>
    <w:basedOn w:val="Normln"/>
    <w:qFormat/>
    <w:pPr>
      <w:keepNext/>
      <w:widowControl w:val="0"/>
      <w:spacing w:line="240" w:lineRule="atLeast"/>
      <w:ind w:left="576" w:firstLine="144"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qFormat/>
    <w:pPr>
      <w:keepNext/>
      <w:ind w:firstLine="720"/>
      <w:outlineLvl w:val="5"/>
    </w:pPr>
    <w:rPr>
      <w:sz w:val="24"/>
    </w:rPr>
  </w:style>
  <w:style w:type="paragraph" w:styleId="Nadpis7">
    <w:name w:val="heading 7"/>
    <w:basedOn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qFormat/>
    <w:pPr>
      <w:keepNext/>
      <w:ind w:left="1800"/>
      <w:outlineLvl w:val="7"/>
    </w:pPr>
    <w:rPr>
      <w:sz w:val="24"/>
    </w:rPr>
  </w:style>
  <w:style w:type="paragraph" w:styleId="Nadpis9">
    <w:name w:val="heading 9"/>
    <w:basedOn w:val="Normln"/>
    <w:qFormat/>
    <w:pPr>
      <w:keepNext/>
      <w:ind w:left="785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sid w:val="006E50F1"/>
    <w:rPr>
      <w:color w:val="0000FF"/>
      <w:u w:val="single"/>
    </w:rPr>
  </w:style>
  <w:style w:type="character" w:customStyle="1" w:styleId="WW8Num6z0">
    <w:name w:val="WW8Num6z0"/>
    <w:qFormat/>
    <w:rsid w:val="00376181"/>
    <w:rPr>
      <w:b/>
      <w:i w:val="0"/>
    </w:rPr>
  </w:style>
  <w:style w:type="character" w:styleId="Siln">
    <w:name w:val="Strong"/>
    <w:uiPriority w:val="22"/>
    <w:qFormat/>
    <w:rsid w:val="00F97FF1"/>
    <w:rPr>
      <w:b/>
      <w:bCs/>
    </w:rPr>
  </w:style>
  <w:style w:type="character" w:customStyle="1" w:styleId="Podpise-mailuChar">
    <w:name w:val="Podpis e-mailu Char"/>
    <w:uiPriority w:val="99"/>
    <w:qFormat/>
    <w:rsid w:val="007B00E9"/>
    <w:rPr>
      <w:rFonts w:eastAsia="Calibri"/>
      <w:sz w:val="24"/>
      <w:szCs w:val="24"/>
    </w:rPr>
  </w:style>
  <w:style w:type="character" w:customStyle="1" w:styleId="ListLabel1">
    <w:name w:val="ListLabel 1"/>
    <w:qFormat/>
    <w:rPr>
      <w:b/>
      <w:i w:val="0"/>
      <w:sz w:val="28"/>
    </w:rPr>
  </w:style>
  <w:style w:type="character" w:customStyle="1" w:styleId="OramovanynadpisChar">
    <w:name w:val="Oramovany nadpis Char"/>
    <w:basedOn w:val="Standardnpsmoodstavce"/>
    <w:link w:val="Oramovanynadpis"/>
    <w:qFormat/>
    <w:rsid w:val="00E80387"/>
    <w:rPr>
      <w:rFonts w:asciiTheme="minorHAnsi" w:hAnsiTheme="minorHAnsi" w:cstheme="minorHAnsi"/>
      <w:b/>
    </w:rPr>
  </w:style>
  <w:style w:type="character" w:customStyle="1" w:styleId="ListLabel2">
    <w:name w:val="ListLabel 2"/>
    <w:qFormat/>
    <w:rPr>
      <w:b/>
      <w:i w:val="0"/>
      <w:sz w:val="28"/>
    </w:rPr>
  </w:style>
  <w:style w:type="character" w:customStyle="1" w:styleId="ListLabel3">
    <w:name w:val="ListLabel 3"/>
    <w:qFormat/>
    <w:rPr>
      <w:rFonts w:cs="StarSymbol"/>
      <w:b/>
      <w:sz w:val="18"/>
      <w:szCs w:val="18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paragraph" w:customStyle="1" w:styleId="Nadpis">
    <w:name w:val="Nadpis"/>
    <w:next w:val="Zkladntext"/>
    <w:qFormat/>
    <w:pPr>
      <w:widowControl w:val="0"/>
      <w:spacing w:before="360" w:after="180"/>
      <w:jc w:val="center"/>
    </w:pPr>
    <w:rPr>
      <w:sz w:val="40"/>
      <w:u w:val="single"/>
    </w:rPr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qFormat/>
    <w:pPr>
      <w:widowControl w:val="0"/>
      <w:jc w:val="center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qFormat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360"/>
    </w:pPr>
    <w:rPr>
      <w:sz w:val="24"/>
    </w:rPr>
  </w:style>
  <w:style w:type="paragraph" w:styleId="Prosttext">
    <w:name w:val="Plain Text"/>
    <w:basedOn w:val="Normln"/>
    <w:qFormat/>
    <w:rPr>
      <w:rFonts w:ascii="Courier New" w:hAnsi="Courier New"/>
    </w:rPr>
  </w:style>
  <w:style w:type="paragraph" w:customStyle="1" w:styleId="ZkladntextIMP">
    <w:name w:val="Základní text_IMP"/>
    <w:basedOn w:val="Normln"/>
    <w:qFormat/>
    <w:pPr>
      <w:suppressAutoHyphens/>
      <w:spacing w:line="276" w:lineRule="auto"/>
    </w:pPr>
    <w:rPr>
      <w:sz w:val="24"/>
    </w:rPr>
  </w:style>
  <w:style w:type="paragraph" w:customStyle="1" w:styleId="Zkladntext0">
    <w:name w:val="Základní text~"/>
    <w:basedOn w:val="Normln"/>
    <w:qFormat/>
    <w:rsid w:val="00151705"/>
    <w:pPr>
      <w:suppressAutoHyphens/>
      <w:spacing w:after="40" w:line="276" w:lineRule="auto"/>
      <w:ind w:left="397"/>
      <w:jc w:val="both"/>
    </w:pPr>
    <w:rPr>
      <w:rFonts w:asciiTheme="minorHAnsi" w:hAnsiTheme="minorHAnsi"/>
    </w:rPr>
  </w:style>
  <w:style w:type="paragraph" w:styleId="Zkladntext2">
    <w:name w:val="Body Text 2"/>
    <w:basedOn w:val="Normln"/>
    <w:qFormat/>
    <w:pPr>
      <w:widowControl w:val="0"/>
      <w:spacing w:line="240" w:lineRule="atLeast"/>
      <w:jc w:val="both"/>
    </w:pPr>
  </w:style>
  <w:style w:type="paragraph" w:styleId="Zkladntextodsazen2">
    <w:name w:val="Body Text Indent 2"/>
    <w:basedOn w:val="Normln"/>
    <w:qFormat/>
    <w:pPr>
      <w:ind w:left="360"/>
    </w:pPr>
    <w:rPr>
      <w:sz w:val="24"/>
    </w:rPr>
  </w:style>
  <w:style w:type="paragraph" w:styleId="Zkladntextodsazen3">
    <w:name w:val="Body Text Indent 3"/>
    <w:basedOn w:val="Normln"/>
    <w:qFormat/>
    <w:pPr>
      <w:ind w:left="360"/>
      <w:jc w:val="both"/>
    </w:pPr>
    <w:rPr>
      <w:sz w:val="24"/>
    </w:rPr>
  </w:style>
  <w:style w:type="paragraph" w:styleId="Zkladntext3">
    <w:name w:val="Body Text 3"/>
    <w:basedOn w:val="Normln"/>
    <w:qFormat/>
    <w:pPr>
      <w:widowControl w:val="0"/>
      <w:spacing w:line="240" w:lineRule="atLeast"/>
      <w:jc w:val="right"/>
    </w:pPr>
  </w:style>
  <w:style w:type="paragraph" w:customStyle="1" w:styleId="Zkladntext1">
    <w:name w:val="Základní text~~~~~~"/>
    <w:basedOn w:val="Normln"/>
    <w:qFormat/>
    <w:rsid w:val="00D831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qFormat/>
    <w:rsid w:val="00AD7A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F57"/>
    <w:pPr>
      <w:ind w:left="708"/>
    </w:pPr>
  </w:style>
  <w:style w:type="paragraph" w:customStyle="1" w:styleId="Standard">
    <w:name w:val="Standard"/>
    <w:qFormat/>
    <w:rsid w:val="00937F8C"/>
    <w:pPr>
      <w:widowControl w:val="0"/>
      <w:suppressAutoHyphens/>
      <w:textAlignment w:val="baseline"/>
    </w:pPr>
    <w:rPr>
      <w:rFonts w:eastAsia="Arial Unicode MS" w:cs="Tahoma"/>
      <w:sz w:val="24"/>
      <w:szCs w:val="24"/>
    </w:rPr>
  </w:style>
  <w:style w:type="paragraph" w:customStyle="1" w:styleId="Default">
    <w:name w:val="Default"/>
    <w:qFormat/>
    <w:rsid w:val="00797704"/>
    <w:rPr>
      <w:rFonts w:asciiTheme="minorHAnsi" w:hAnsiTheme="minorHAnsi"/>
      <w:color w:val="000000"/>
      <w:sz w:val="24"/>
      <w:szCs w:val="24"/>
    </w:rPr>
  </w:style>
  <w:style w:type="paragraph" w:styleId="Podpise-mailu">
    <w:name w:val="E-mail Signature"/>
    <w:basedOn w:val="Normln"/>
    <w:uiPriority w:val="99"/>
    <w:unhideWhenUsed/>
    <w:qFormat/>
    <w:rsid w:val="007B00E9"/>
    <w:rPr>
      <w:rFonts w:eastAsia="Calibri"/>
      <w:sz w:val="24"/>
      <w:szCs w:val="24"/>
    </w:rPr>
  </w:style>
  <w:style w:type="paragraph" w:customStyle="1" w:styleId="Oramovanynadpis">
    <w:name w:val="Oramovany nadpis"/>
    <w:basedOn w:val="Normln"/>
    <w:link w:val="OramovanynadpisChar"/>
    <w:qFormat/>
    <w:rsid w:val="00E8038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before="120" w:after="60"/>
    </w:pPr>
    <w:rPr>
      <w:rFonts w:asciiTheme="minorHAnsi" w:hAnsiTheme="minorHAnsi" w:cstheme="minorHAnsi"/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9B712B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FF2FCC"/>
    <w:pPr>
      <w:tabs>
        <w:tab w:val="left" w:pos="600"/>
        <w:tab w:val="right" w:leader="dot" w:pos="9628"/>
      </w:tabs>
      <w:ind w:left="284"/>
    </w:pPr>
    <w:rPr>
      <w:rFonts w:asciiTheme="majorHAnsi" w:hAnsiTheme="majorHAnsi" w:cstheme="majorHAnsi"/>
      <w:b/>
      <w:bCs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9B712B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rsid w:val="00797704"/>
    <w:pPr>
      <w:spacing w:before="240"/>
    </w:pPr>
    <w:rPr>
      <w:rFonts w:asciiTheme="minorHAnsi" w:hAnsiTheme="minorHAnsi" w:cstheme="minorHAnsi"/>
      <w:b/>
      <w:bCs/>
    </w:rPr>
  </w:style>
  <w:style w:type="paragraph" w:styleId="Obsah3">
    <w:name w:val="toc 3"/>
    <w:basedOn w:val="Normln"/>
    <w:next w:val="Normln"/>
    <w:autoRedefine/>
    <w:rsid w:val="00797704"/>
    <w:pPr>
      <w:ind w:left="200"/>
    </w:pPr>
    <w:rPr>
      <w:rFonts w:asciiTheme="minorHAnsi" w:hAnsiTheme="minorHAnsi" w:cstheme="minorHAnsi"/>
    </w:rPr>
  </w:style>
  <w:style w:type="paragraph" w:styleId="Obsah4">
    <w:name w:val="toc 4"/>
    <w:basedOn w:val="Normln"/>
    <w:next w:val="Normln"/>
    <w:autoRedefine/>
    <w:rsid w:val="00797704"/>
    <w:pPr>
      <w:ind w:left="400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rsid w:val="00797704"/>
    <w:pPr>
      <w:ind w:left="600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rsid w:val="00797704"/>
    <w:pPr>
      <w:ind w:left="800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rsid w:val="00797704"/>
    <w:pPr>
      <w:ind w:left="1000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rsid w:val="00797704"/>
    <w:pPr>
      <w:ind w:left="1200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rsid w:val="00797704"/>
    <w:pPr>
      <w:ind w:left="1400"/>
    </w:pPr>
    <w:rPr>
      <w:rFonts w:asciiTheme="minorHAnsi" w:hAnsiTheme="minorHAnsi" w:cstheme="minorHAnsi"/>
    </w:rPr>
  </w:style>
  <w:style w:type="table" w:customStyle="1" w:styleId="Mkatabulky2">
    <w:name w:val="Mřížka tabulky2"/>
    <w:basedOn w:val="Normlntabulka"/>
    <w:next w:val="Mkatabulky"/>
    <w:uiPriority w:val="39"/>
    <w:rsid w:val="00B826BB"/>
    <w:rPr>
      <w:rFonts w:ascii="IBM Plex Sans" w:eastAsia="Calibri" w:hAnsi="IBM Plex Sans" w:cs="Noto Serif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8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B826BB"/>
  </w:style>
  <w:style w:type="character" w:customStyle="1" w:styleId="Nadpis1Char">
    <w:name w:val="Nadpis 1 Char"/>
    <w:basedOn w:val="Standardnpsmoodstavce"/>
    <w:link w:val="Nadpis1"/>
    <w:rsid w:val="0071603B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C8A26B-1E88-4B16-A2C5-93EDF46142EF}"/>
</file>

<file path=customXml/itemProps2.xml><?xml version="1.0" encoding="utf-8"?>
<ds:datastoreItem xmlns:ds="http://schemas.openxmlformats.org/officeDocument/2006/customXml" ds:itemID="{24529CC5-B29E-4F8C-B13E-F43DFE3453B1}"/>
</file>

<file path=customXml/itemProps3.xml><?xml version="1.0" encoding="utf-8"?>
<ds:datastoreItem xmlns:ds="http://schemas.openxmlformats.org/officeDocument/2006/customXml" ds:itemID="{1209F459-4639-43D0-96F8-5ED0DD9C5F49}"/>
</file>

<file path=customXml/itemProps4.xml><?xml version="1.0" encoding="utf-8"?>
<ds:datastoreItem xmlns:ds="http://schemas.openxmlformats.org/officeDocument/2006/customXml" ds:itemID="{943CA78D-47E9-4452-9E62-226A62267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RWE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>Účet Microsoft</dc:creator>
  <cp:keywords/>
  <dc:description/>
  <cp:lastModifiedBy>Radek Jurečka</cp:lastModifiedBy>
  <cp:revision>3</cp:revision>
  <cp:lastPrinted>2018-11-21T17:54:00Z</cp:lastPrinted>
  <dcterms:created xsi:type="dcterms:W3CDTF">2025-09-24T08:40:00Z</dcterms:created>
  <dcterms:modified xsi:type="dcterms:W3CDTF">2025-09-24T08:42:00Z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